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E5" w:rsidRDefault="007E57E5" w:rsidP="00236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14E2" w:rsidRPr="00236B9B" w:rsidRDefault="008F3DA6" w:rsidP="00236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B9B">
        <w:rPr>
          <w:rFonts w:ascii="Times New Roman" w:hAnsi="Times New Roman" w:cs="Times New Roman"/>
          <w:b/>
          <w:sz w:val="28"/>
          <w:szCs w:val="28"/>
        </w:rPr>
        <w:t>Wymagania edukacyjne z matematyki dla klasy VI</w:t>
      </w:r>
    </w:p>
    <w:p w:rsidR="008F3DA6" w:rsidRPr="00236B9B" w:rsidRDefault="005C4C07" w:rsidP="00236B9B">
      <w:pPr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OCENA ŚRÓDROCZNA</w:t>
      </w:r>
    </w:p>
    <w:p w:rsidR="003D5307" w:rsidRPr="00236B9B" w:rsidRDefault="008F3DA6" w:rsidP="00236B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b/>
          <w:sz w:val="24"/>
          <w:szCs w:val="24"/>
        </w:rPr>
        <w:t>Uczeń otrzyma ocenę dopuszczającą,</w:t>
      </w:r>
      <w:r w:rsidRPr="00236B9B">
        <w:rPr>
          <w:rFonts w:ascii="Times New Roman" w:hAnsi="Times New Roman" w:cs="Times New Roman"/>
          <w:sz w:val="24"/>
          <w:szCs w:val="24"/>
        </w:rPr>
        <w:t xml:space="preserve"> jeśli:</w:t>
      </w:r>
      <w:r w:rsidR="003D5307" w:rsidRPr="00236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307" w:rsidRPr="00236B9B" w:rsidRDefault="003D5307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• mnoży ułamki zwykłe o mianownikach jednocyfrowych</w:t>
      </w:r>
    </w:p>
    <w:p w:rsidR="003D5307" w:rsidRPr="00236B9B" w:rsidRDefault="003D5307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•</w:t>
      </w:r>
      <w:r w:rsidR="00553E00" w:rsidRPr="00236B9B">
        <w:rPr>
          <w:rFonts w:ascii="Times New Roman" w:hAnsi="Times New Roman" w:cs="Times New Roman"/>
          <w:sz w:val="24"/>
          <w:szCs w:val="24"/>
        </w:rPr>
        <w:t xml:space="preserve"> </w:t>
      </w:r>
      <w:r w:rsidRPr="00236B9B">
        <w:rPr>
          <w:rFonts w:ascii="Times New Roman" w:hAnsi="Times New Roman" w:cs="Times New Roman"/>
          <w:sz w:val="24"/>
          <w:szCs w:val="24"/>
        </w:rPr>
        <w:t xml:space="preserve">oblicza kwadraty i sześciany ułamków zwykłych </w:t>
      </w:r>
      <w:r w:rsidRPr="00236B9B">
        <w:rPr>
          <w:rFonts w:ascii="Times New Roman" w:hAnsi="Times New Roman" w:cs="Times New Roman"/>
          <w:sz w:val="24"/>
          <w:szCs w:val="24"/>
        </w:rPr>
        <w:tab/>
      </w:r>
    </w:p>
    <w:p w:rsidR="003D5307" w:rsidRPr="00236B9B" w:rsidRDefault="003D5307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•</w:t>
      </w:r>
      <w:r w:rsidR="00553E00" w:rsidRPr="00236B9B">
        <w:rPr>
          <w:rFonts w:ascii="Times New Roman" w:hAnsi="Times New Roman" w:cs="Times New Roman"/>
          <w:sz w:val="24"/>
          <w:szCs w:val="24"/>
        </w:rPr>
        <w:t xml:space="preserve"> </w:t>
      </w:r>
      <w:r w:rsidRPr="00236B9B">
        <w:rPr>
          <w:rFonts w:ascii="Times New Roman" w:hAnsi="Times New Roman" w:cs="Times New Roman"/>
          <w:sz w:val="24"/>
          <w:szCs w:val="24"/>
        </w:rPr>
        <w:t>dzieli ułamki zwykłe o mianownikach jednocyfrowych</w:t>
      </w:r>
    </w:p>
    <w:p w:rsidR="003D5307" w:rsidRPr="00236B9B" w:rsidRDefault="003D5307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• dodaje, odejmuje, mnoży i dzieli ułamki zwykłe o mianownikach jednocyfrowych</w:t>
      </w:r>
    </w:p>
    <w:p w:rsidR="003D5307" w:rsidRPr="00236B9B" w:rsidRDefault="00553E00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</w:t>
      </w:r>
      <w:r w:rsidR="003D5307" w:rsidRPr="00236B9B">
        <w:rPr>
          <w:rFonts w:ascii="Times New Roman" w:hAnsi="Times New Roman" w:cs="Times New Roman"/>
          <w:sz w:val="24"/>
          <w:szCs w:val="24"/>
        </w:rPr>
        <w:t>dodaje, odejmuje, mnoży</w:t>
      </w:r>
      <w:r w:rsidRPr="00236B9B">
        <w:rPr>
          <w:rFonts w:ascii="Times New Roman" w:hAnsi="Times New Roman" w:cs="Times New Roman"/>
          <w:sz w:val="24"/>
          <w:szCs w:val="24"/>
        </w:rPr>
        <w:t xml:space="preserve"> </w:t>
      </w:r>
      <w:r w:rsidR="003D5307" w:rsidRPr="00236B9B">
        <w:rPr>
          <w:rFonts w:ascii="Times New Roman" w:hAnsi="Times New Roman" w:cs="Times New Roman"/>
          <w:sz w:val="24"/>
          <w:szCs w:val="24"/>
        </w:rPr>
        <w:t>i dzieli ułamki dziesiętne w pamięci i pisemnie (w najprostszych przykładach) i za pomocą kalkulatora (w trudniejszych przykła</w:t>
      </w:r>
      <w:r w:rsidRPr="00236B9B">
        <w:rPr>
          <w:rFonts w:ascii="Times New Roman" w:hAnsi="Times New Roman" w:cs="Times New Roman"/>
          <w:sz w:val="24"/>
          <w:szCs w:val="24"/>
        </w:rPr>
        <w:t>dach)</w:t>
      </w:r>
    </w:p>
    <w:p w:rsidR="003D5307" w:rsidRPr="00236B9B" w:rsidRDefault="00553E00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</w:t>
      </w:r>
      <w:r w:rsidR="003D5307" w:rsidRPr="00236B9B">
        <w:rPr>
          <w:rFonts w:ascii="Times New Roman" w:hAnsi="Times New Roman" w:cs="Times New Roman"/>
          <w:sz w:val="24"/>
          <w:szCs w:val="24"/>
        </w:rPr>
        <w:t>porównuje ułamki dziesięt</w:t>
      </w:r>
      <w:r w:rsidRPr="00236B9B">
        <w:rPr>
          <w:rFonts w:ascii="Times New Roman" w:hAnsi="Times New Roman" w:cs="Times New Roman"/>
          <w:sz w:val="24"/>
          <w:szCs w:val="24"/>
        </w:rPr>
        <w:t xml:space="preserve">ne </w:t>
      </w:r>
    </w:p>
    <w:p w:rsidR="00553E00" w:rsidRPr="00236B9B" w:rsidRDefault="00553E00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zamienia ułamki zwykłe o mianownikach będących dzielnikami liczb 10, 100,1000 itd. na ułamki dziesiętne skończone dowolną metodą (przez rozszerzanie ułamków zwykłych, dzielenie licznika przez mianownik w pamięci, pisemnie lub za pomocą kalkulatora) </w:t>
      </w:r>
    </w:p>
    <w:p w:rsidR="00553E00" w:rsidRPr="00236B9B" w:rsidRDefault="00553E00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• zaokrągla ułamki dziesiętne</w:t>
      </w:r>
    </w:p>
    <w:p w:rsidR="00553E00" w:rsidRPr="00236B9B" w:rsidRDefault="00553E00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wykonuje nieskomplikowane rachunki, w których występują jednocześnie ułamki zwykłe </w:t>
      </w:r>
      <w:r w:rsidR="00236B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36B9B">
        <w:rPr>
          <w:rFonts w:ascii="Times New Roman" w:hAnsi="Times New Roman" w:cs="Times New Roman"/>
          <w:sz w:val="24"/>
          <w:szCs w:val="24"/>
        </w:rPr>
        <w:t xml:space="preserve">i dziesiętne </w:t>
      </w:r>
    </w:p>
    <w:p w:rsidR="00553E00" w:rsidRPr="00236B9B" w:rsidRDefault="00553E00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interpretuje 100% danej wielkości jako całość, 50% – jako połowę </w:t>
      </w:r>
    </w:p>
    <w:p w:rsidR="00553E00" w:rsidRPr="00236B9B" w:rsidRDefault="00553E00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• odczytuje dane przedstawione w tekstach, tabelach, diagramach i na wykresa</w:t>
      </w:r>
      <w:r w:rsidR="00CD5D9C" w:rsidRPr="00236B9B">
        <w:rPr>
          <w:rFonts w:ascii="Times New Roman" w:hAnsi="Times New Roman" w:cs="Times New Roman"/>
          <w:sz w:val="24"/>
          <w:szCs w:val="24"/>
        </w:rPr>
        <w:t>ch</w:t>
      </w:r>
    </w:p>
    <w:p w:rsidR="00553E00" w:rsidRPr="00236B9B" w:rsidRDefault="00553E00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• odczytuje liczby całkowite zaznaczone na osi liczbowej</w:t>
      </w:r>
      <w:r w:rsidRPr="00236B9B">
        <w:rPr>
          <w:rFonts w:ascii="Times New Roman" w:hAnsi="Times New Roman" w:cs="Times New Roman"/>
          <w:sz w:val="24"/>
          <w:szCs w:val="24"/>
        </w:rPr>
        <w:tab/>
      </w:r>
    </w:p>
    <w:p w:rsidR="00CD5D9C" w:rsidRPr="00236B9B" w:rsidRDefault="00CD5D9C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E00" w:rsidRPr="00236B9B" w:rsidRDefault="00553E00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b/>
          <w:sz w:val="24"/>
          <w:szCs w:val="24"/>
        </w:rPr>
        <w:t>Uczeń otrzyma ocenę dostateczną,</w:t>
      </w:r>
      <w:r w:rsidRPr="00236B9B">
        <w:rPr>
          <w:rFonts w:ascii="Times New Roman" w:hAnsi="Times New Roman" w:cs="Times New Roman"/>
          <w:sz w:val="24"/>
          <w:szCs w:val="24"/>
        </w:rPr>
        <w:t xml:space="preserve"> jeśli:</w:t>
      </w:r>
    </w:p>
    <w:p w:rsidR="00553E00" w:rsidRPr="00236B9B" w:rsidRDefault="00553E00" w:rsidP="00236B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 opanował wiedzę i zdobył umiejętności przewidziane na ocenę dopuszczającą oraz</w:t>
      </w:r>
    </w:p>
    <w:p w:rsidR="00553E00" w:rsidRPr="00236B9B" w:rsidRDefault="00553E00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• wykonuje działania na ułam</w:t>
      </w:r>
      <w:r w:rsidR="00F41891" w:rsidRPr="00236B9B">
        <w:rPr>
          <w:rFonts w:ascii="Times New Roman" w:hAnsi="Times New Roman" w:cs="Times New Roman"/>
          <w:sz w:val="24"/>
          <w:szCs w:val="24"/>
        </w:rPr>
        <w:t>kach dziesiętnych</w:t>
      </w:r>
    </w:p>
    <w:p w:rsidR="00553E00" w:rsidRPr="00236B9B" w:rsidRDefault="00553E00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</w:t>
      </w:r>
      <w:r w:rsidR="00CD5D9C" w:rsidRPr="00236B9B">
        <w:rPr>
          <w:rFonts w:ascii="Times New Roman" w:hAnsi="Times New Roman" w:cs="Times New Roman"/>
          <w:sz w:val="24"/>
          <w:szCs w:val="24"/>
        </w:rPr>
        <w:t xml:space="preserve">dodaje, odejmuje, </w:t>
      </w:r>
      <w:r w:rsidRPr="00236B9B">
        <w:rPr>
          <w:rFonts w:ascii="Times New Roman" w:hAnsi="Times New Roman" w:cs="Times New Roman"/>
          <w:sz w:val="24"/>
          <w:szCs w:val="24"/>
        </w:rPr>
        <w:t xml:space="preserve">mnoży </w:t>
      </w:r>
      <w:r w:rsidR="00CD5D9C" w:rsidRPr="00236B9B">
        <w:rPr>
          <w:rFonts w:ascii="Times New Roman" w:hAnsi="Times New Roman" w:cs="Times New Roman"/>
          <w:sz w:val="24"/>
          <w:szCs w:val="24"/>
        </w:rPr>
        <w:t xml:space="preserve">i dzieli </w:t>
      </w:r>
      <w:r w:rsidRPr="00236B9B">
        <w:rPr>
          <w:rFonts w:ascii="Times New Roman" w:hAnsi="Times New Roman" w:cs="Times New Roman"/>
          <w:sz w:val="24"/>
          <w:szCs w:val="24"/>
        </w:rPr>
        <w:t xml:space="preserve">ułamki zwykłe o mianownikach dwucyfrowych, a także liczby mieszane </w:t>
      </w:r>
    </w:p>
    <w:p w:rsidR="00553E00" w:rsidRPr="00236B9B" w:rsidRDefault="00553E00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oblicza kwadraty i sześciany liczb mieszanych </w:t>
      </w:r>
      <w:r w:rsidRPr="00236B9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D5307" w:rsidRPr="00236B9B" w:rsidRDefault="00553E00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• oblicza wartości prostych wyrażeń arytmetycznych, stosując reguły dotyczące kolejności wykonywania działa</w:t>
      </w:r>
      <w:r w:rsidR="003D5307" w:rsidRPr="00236B9B">
        <w:rPr>
          <w:rFonts w:ascii="Times New Roman" w:hAnsi="Times New Roman" w:cs="Times New Roman"/>
          <w:sz w:val="24"/>
          <w:szCs w:val="24"/>
        </w:rPr>
        <w:tab/>
      </w:r>
    </w:p>
    <w:p w:rsidR="00095B90" w:rsidRPr="00236B9B" w:rsidRDefault="00095B90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dodaje, odejmuje, mnoży i dzieli ułamki dziesiętne pisemnie </w:t>
      </w:r>
    </w:p>
    <w:p w:rsidR="00095B90" w:rsidRPr="00236B9B" w:rsidRDefault="00095B90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•  oblicza kwadraty i sześciany ułamków dziesiętnych</w:t>
      </w:r>
    </w:p>
    <w:p w:rsidR="00095B90" w:rsidRPr="00236B9B" w:rsidRDefault="00095B90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porównuje różnicowo ułamki </w:t>
      </w:r>
      <w:r w:rsidRPr="00236B9B">
        <w:rPr>
          <w:rFonts w:ascii="Times New Roman" w:hAnsi="Times New Roman" w:cs="Times New Roman"/>
          <w:sz w:val="24"/>
          <w:szCs w:val="24"/>
        </w:rPr>
        <w:tab/>
      </w:r>
    </w:p>
    <w:p w:rsidR="003D5307" w:rsidRPr="00236B9B" w:rsidRDefault="00095B90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oblicza ułamek danej liczby naturalnej </w:t>
      </w:r>
      <w:r w:rsidR="003D5307" w:rsidRPr="00236B9B">
        <w:rPr>
          <w:rFonts w:ascii="Times New Roman" w:hAnsi="Times New Roman" w:cs="Times New Roman"/>
          <w:sz w:val="24"/>
          <w:szCs w:val="24"/>
        </w:rPr>
        <w:tab/>
      </w:r>
    </w:p>
    <w:p w:rsidR="00095B90" w:rsidRPr="00236B9B" w:rsidRDefault="00095B90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oblicza wartości prostych wyrażeń arytmetycznych, stosując reguły dotyczące kolejności wykonywania działań </w:t>
      </w:r>
    </w:p>
    <w:p w:rsidR="00095B90" w:rsidRPr="00236B9B" w:rsidRDefault="00095B90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interpretuje 25%− jako jedną czwartą, 10% – jako jedną dziesiątą, a 1% – jako setną część danej wielkości liczbowej </w:t>
      </w:r>
    </w:p>
    <w:p w:rsidR="00095B90" w:rsidRPr="00236B9B" w:rsidRDefault="00095B90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• interpretuje dane przedstawione w tekstach, tabelach, diagramach i na wykresach</w:t>
      </w:r>
      <w:r w:rsidRPr="00236B9B">
        <w:rPr>
          <w:rFonts w:ascii="Times New Roman" w:hAnsi="Times New Roman" w:cs="Times New Roman"/>
          <w:sz w:val="24"/>
          <w:szCs w:val="24"/>
        </w:rPr>
        <w:tab/>
      </w:r>
    </w:p>
    <w:p w:rsidR="00095B90" w:rsidRPr="00236B9B" w:rsidRDefault="00095B90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• porównuje liczby całkowite</w:t>
      </w:r>
      <w:r w:rsidRPr="00236B9B">
        <w:rPr>
          <w:rFonts w:ascii="Times New Roman" w:hAnsi="Times New Roman" w:cs="Times New Roman"/>
          <w:sz w:val="24"/>
          <w:szCs w:val="24"/>
        </w:rPr>
        <w:tab/>
      </w:r>
    </w:p>
    <w:p w:rsidR="00095B90" w:rsidRPr="00236B9B" w:rsidRDefault="00095B90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wykonuje proste rachunki pamięciowe na liczbach całkowitych </w:t>
      </w:r>
    </w:p>
    <w:p w:rsidR="00CD5D9C" w:rsidRPr="00236B9B" w:rsidRDefault="00CD5D9C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DAB" w:rsidRPr="00236B9B" w:rsidRDefault="00F04DAB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b/>
          <w:sz w:val="24"/>
          <w:szCs w:val="24"/>
        </w:rPr>
        <w:t>Uczeń otrzyma ocenę dobrą,</w:t>
      </w:r>
      <w:r w:rsidRPr="00236B9B">
        <w:rPr>
          <w:rFonts w:ascii="Times New Roman" w:hAnsi="Times New Roman" w:cs="Times New Roman"/>
          <w:sz w:val="24"/>
          <w:szCs w:val="24"/>
        </w:rPr>
        <w:t xml:space="preserve"> jeśli:</w:t>
      </w:r>
    </w:p>
    <w:p w:rsidR="00F04DAB" w:rsidRPr="00236B9B" w:rsidRDefault="00F04DAB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 opanował wiedzę i zdobył umiejętności przewidziane na ocenę dopuszczającą, dostateczną oraz</w:t>
      </w:r>
    </w:p>
    <w:p w:rsidR="00C96EA9" w:rsidRPr="00236B9B" w:rsidRDefault="00C96EA9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DAB" w:rsidRPr="00236B9B" w:rsidRDefault="00F04DAB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dodaje, odejmuje, mnoży i dzieli ułamki dziesiętne w pamięci w prostych przykładach </w:t>
      </w:r>
    </w:p>
    <w:p w:rsidR="00F04DAB" w:rsidRPr="00236B9B" w:rsidRDefault="00F04DAB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wykonuje rachunki, w których występują jednocześnie ułamki zwykłe i dziesiętne </w:t>
      </w:r>
    </w:p>
    <w:p w:rsidR="00F04DAB" w:rsidRPr="00236B9B" w:rsidRDefault="00F04DAB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oblicza wartości wyrażeń arytmetycznych, stosując reguły dotyczące kolejności wykonywania działań </w:t>
      </w:r>
    </w:p>
    <w:p w:rsidR="00F04DAB" w:rsidRPr="00236B9B" w:rsidRDefault="00F04DAB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w przypadkach osadzonych w kontekście praktycznym oblicza procent danej wielkości w stopniu trudności typu 5%, 15% </w:t>
      </w:r>
    </w:p>
    <w:p w:rsidR="008F3DA6" w:rsidRPr="00236B9B" w:rsidRDefault="00F04DAB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lastRenderedPageBreak/>
        <w:t>• oblicza wartości prostych wyrażeń z liczbami całkowitymi</w:t>
      </w:r>
    </w:p>
    <w:p w:rsidR="00CD5D9C" w:rsidRPr="00236B9B" w:rsidRDefault="005C4C07" w:rsidP="00236B9B">
      <w:pPr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Dodatkowo:  uczeń  odrabia zadania domowe i jest przygotowany do lekcji.</w:t>
      </w:r>
    </w:p>
    <w:p w:rsidR="00F04DAB" w:rsidRPr="00236B9B" w:rsidRDefault="00F04DAB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b/>
          <w:sz w:val="24"/>
          <w:szCs w:val="24"/>
        </w:rPr>
        <w:t>Uczeń otrzyma ocenę bardzo dobrą</w:t>
      </w:r>
      <w:r w:rsidRPr="00236B9B">
        <w:rPr>
          <w:rFonts w:ascii="Times New Roman" w:hAnsi="Times New Roman" w:cs="Times New Roman"/>
          <w:sz w:val="24"/>
          <w:szCs w:val="24"/>
        </w:rPr>
        <w:t>, jeśli:</w:t>
      </w:r>
    </w:p>
    <w:p w:rsidR="00F04DAB" w:rsidRPr="00236B9B" w:rsidRDefault="00F04DAB" w:rsidP="00236B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opanował wiedzę i zdobył umiejętności przewidziane na ocenę dopuszczającą, dostateczną, dobrą oraz</w:t>
      </w:r>
    </w:p>
    <w:p w:rsidR="00F04DAB" w:rsidRPr="00236B9B" w:rsidRDefault="00F04DAB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• oblicza wartości wyrażeń arytmetycznych, stosując reguły dotyczące kolejności wykonywania działań</w:t>
      </w:r>
    </w:p>
    <w:p w:rsidR="00F04DAB" w:rsidRPr="00236B9B" w:rsidRDefault="00F41891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oblicza procent danej wielkości inny niż 50%, 10%, 20% </w:t>
      </w:r>
    </w:p>
    <w:p w:rsidR="00F41891" w:rsidRPr="00236B9B" w:rsidRDefault="00F41891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oblicza wartości prostych wyrażeń z liczbami całkowitymi </w:t>
      </w:r>
    </w:p>
    <w:p w:rsidR="00CD5D9C" w:rsidRPr="00236B9B" w:rsidRDefault="005C4C07" w:rsidP="00236B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Dodatkowo:  uczeń  zawsze  odrabia zadania domowe i jest zawsze  przygotowany do lekcji.</w:t>
      </w:r>
    </w:p>
    <w:p w:rsidR="00F41891" w:rsidRPr="00236B9B" w:rsidRDefault="00F41891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b/>
          <w:sz w:val="24"/>
          <w:szCs w:val="24"/>
        </w:rPr>
        <w:t>Uczeń otrzyma ocenę celującą,</w:t>
      </w:r>
      <w:r w:rsidRPr="00236B9B">
        <w:rPr>
          <w:rFonts w:ascii="Times New Roman" w:hAnsi="Times New Roman" w:cs="Times New Roman"/>
          <w:sz w:val="24"/>
          <w:szCs w:val="24"/>
        </w:rPr>
        <w:t xml:space="preserve"> jeśli:</w:t>
      </w:r>
    </w:p>
    <w:p w:rsidR="00F41891" w:rsidRPr="00236B9B" w:rsidRDefault="00F41891" w:rsidP="00236B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opanował wiedzę i zdobył umiejętności przewidziane na ocenę dopuszczającą, dostateczną, dobrą, bardzo dobrą oraz:</w:t>
      </w:r>
    </w:p>
    <w:p w:rsidR="00F41891" w:rsidRPr="00236B9B" w:rsidRDefault="00F41891" w:rsidP="00236B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• rozwiązuje zadania o podwyższonym stopniu trudności.</w:t>
      </w:r>
    </w:p>
    <w:p w:rsidR="00F41891" w:rsidRPr="00236B9B" w:rsidRDefault="00F41891" w:rsidP="00236B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• twórczo wykorzystuje wiedzę i umiejętności w sytuacjach problemowych.</w:t>
      </w:r>
    </w:p>
    <w:p w:rsidR="00F41891" w:rsidRPr="00236B9B" w:rsidRDefault="00F41891" w:rsidP="00236B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• samodzielnie przygotowuje fragmenty lekcji, propozycje rozumowań, ciekawe rozwiązania zadań.</w:t>
      </w:r>
    </w:p>
    <w:p w:rsidR="00F41891" w:rsidRPr="00236B9B" w:rsidRDefault="00F41891" w:rsidP="00236B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• bierze udział w konkursach matematycznych organizowanych w szkole i poza nią, osiąga w nich dobre wyniki.</w:t>
      </w:r>
    </w:p>
    <w:p w:rsidR="00C96EA9" w:rsidRPr="00236B9B" w:rsidRDefault="00C96EA9" w:rsidP="00236B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30722" w:rsidRPr="00236B9B" w:rsidRDefault="00236B9B" w:rsidP="00236B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4C07" w:rsidRPr="00236B9B">
        <w:rPr>
          <w:rFonts w:ascii="Times New Roman" w:hAnsi="Times New Roman" w:cs="Times New Roman"/>
          <w:sz w:val="24"/>
          <w:szCs w:val="24"/>
        </w:rPr>
        <w:t>OCENA ROCZNA (OBEJMUJE RÓWNIEŻ OCENĘ ŚRÓDROCZNĄ)</w:t>
      </w:r>
    </w:p>
    <w:p w:rsidR="00330722" w:rsidRPr="00236B9B" w:rsidRDefault="00330722" w:rsidP="00236B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b/>
          <w:sz w:val="24"/>
          <w:szCs w:val="24"/>
        </w:rPr>
        <w:t>Uczeń otrzyma ocenę dopuszczającą,</w:t>
      </w:r>
      <w:r w:rsidRPr="00236B9B">
        <w:rPr>
          <w:rFonts w:ascii="Times New Roman" w:hAnsi="Times New Roman" w:cs="Times New Roman"/>
          <w:sz w:val="24"/>
          <w:szCs w:val="24"/>
        </w:rPr>
        <w:t xml:space="preserve"> jeśli: </w:t>
      </w:r>
    </w:p>
    <w:p w:rsidR="00330722" w:rsidRPr="00236B9B" w:rsidRDefault="00330722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rozpoznaje siatki graniastosłupów prostych </w:t>
      </w:r>
      <w:r w:rsidRPr="00236B9B">
        <w:rPr>
          <w:rFonts w:ascii="Times New Roman" w:hAnsi="Times New Roman" w:cs="Times New Roman"/>
          <w:sz w:val="24"/>
          <w:szCs w:val="24"/>
        </w:rPr>
        <w:tab/>
      </w:r>
    </w:p>
    <w:p w:rsidR="00330722" w:rsidRPr="00236B9B" w:rsidRDefault="00330722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stosuje jednostki objętości i pojemności: litr, mililitr, </w:t>
      </w:r>
      <w:proofErr w:type="spellStart"/>
      <w:r w:rsidRPr="00236B9B">
        <w:rPr>
          <w:rFonts w:ascii="Times New Roman" w:hAnsi="Times New Roman" w:cs="Times New Roman"/>
          <w:sz w:val="24"/>
          <w:szCs w:val="24"/>
        </w:rPr>
        <w:t>dm³</w:t>
      </w:r>
      <w:proofErr w:type="spellEnd"/>
      <w:r w:rsidRPr="00236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B9B">
        <w:rPr>
          <w:rFonts w:ascii="Times New Roman" w:hAnsi="Times New Roman" w:cs="Times New Roman"/>
          <w:sz w:val="24"/>
          <w:szCs w:val="24"/>
        </w:rPr>
        <w:t>m³</w:t>
      </w:r>
      <w:proofErr w:type="spellEnd"/>
      <w:r w:rsidRPr="00236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B9B">
        <w:rPr>
          <w:rFonts w:ascii="Times New Roman" w:hAnsi="Times New Roman" w:cs="Times New Roman"/>
          <w:sz w:val="24"/>
          <w:szCs w:val="24"/>
        </w:rPr>
        <w:t>cm³</w:t>
      </w:r>
      <w:proofErr w:type="spellEnd"/>
      <w:r w:rsidRPr="00236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B9B">
        <w:rPr>
          <w:rFonts w:ascii="Times New Roman" w:hAnsi="Times New Roman" w:cs="Times New Roman"/>
          <w:sz w:val="24"/>
          <w:szCs w:val="24"/>
        </w:rPr>
        <w:t>mm³</w:t>
      </w:r>
      <w:proofErr w:type="spellEnd"/>
      <w:r w:rsidRPr="00236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722" w:rsidRPr="00236B9B" w:rsidRDefault="00330722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• oblicza objętość prostopadłościanu przy danych długościach krawędzi</w:t>
      </w:r>
      <w:r w:rsidRPr="00236B9B">
        <w:rPr>
          <w:rFonts w:ascii="Times New Roman" w:hAnsi="Times New Roman" w:cs="Times New Roman"/>
          <w:sz w:val="24"/>
          <w:szCs w:val="24"/>
        </w:rPr>
        <w:tab/>
      </w:r>
    </w:p>
    <w:p w:rsidR="00330722" w:rsidRPr="00236B9B" w:rsidRDefault="00330722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stosuje jednostki objętości i pojemności: litr, mililitr, </w:t>
      </w:r>
      <w:proofErr w:type="spellStart"/>
      <w:r w:rsidRPr="00236B9B">
        <w:rPr>
          <w:rFonts w:ascii="Times New Roman" w:hAnsi="Times New Roman" w:cs="Times New Roman"/>
          <w:sz w:val="24"/>
          <w:szCs w:val="24"/>
        </w:rPr>
        <w:t>dm³</w:t>
      </w:r>
      <w:proofErr w:type="spellEnd"/>
      <w:r w:rsidRPr="00236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B9B">
        <w:rPr>
          <w:rFonts w:ascii="Times New Roman" w:hAnsi="Times New Roman" w:cs="Times New Roman"/>
          <w:sz w:val="24"/>
          <w:szCs w:val="24"/>
        </w:rPr>
        <w:t>m³</w:t>
      </w:r>
      <w:proofErr w:type="spellEnd"/>
      <w:r w:rsidRPr="00236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B9B">
        <w:rPr>
          <w:rFonts w:ascii="Times New Roman" w:hAnsi="Times New Roman" w:cs="Times New Roman"/>
          <w:sz w:val="24"/>
          <w:szCs w:val="24"/>
        </w:rPr>
        <w:t>cm³</w:t>
      </w:r>
      <w:proofErr w:type="spellEnd"/>
      <w:r w:rsidRPr="00236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B9B">
        <w:rPr>
          <w:rFonts w:ascii="Times New Roman" w:hAnsi="Times New Roman" w:cs="Times New Roman"/>
          <w:sz w:val="24"/>
          <w:szCs w:val="24"/>
        </w:rPr>
        <w:t>mm³</w:t>
      </w:r>
      <w:proofErr w:type="spellEnd"/>
      <w:r w:rsidRPr="00236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722" w:rsidRPr="00236B9B" w:rsidRDefault="00330722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rozpoznaje walce, stożki i kule w sytuacjach praktycznych i wskazuje te bryły wśród innych modeli brył </w:t>
      </w:r>
    </w:p>
    <w:p w:rsidR="00330722" w:rsidRPr="00236B9B" w:rsidRDefault="00330722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• wykonuje wstępne czynności ułatwiające rozwiązanie zadania, w tym rysunek pomocniczy lub wygodne dla niego zapisanie informacji i danych z treści zadania</w:t>
      </w:r>
    </w:p>
    <w:p w:rsidR="00330722" w:rsidRPr="00236B9B" w:rsidRDefault="00330722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korzysta z nieskomplikowanych wzorów, w których występują oznaczenia literowe </w:t>
      </w:r>
    </w:p>
    <w:p w:rsidR="00330722" w:rsidRPr="00236B9B" w:rsidRDefault="00330722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w sytuacji praktycznej oblicza prędkość przy danej drodze i danym czasie </w:t>
      </w:r>
    </w:p>
    <w:p w:rsidR="00330722" w:rsidRPr="00236B9B" w:rsidRDefault="00330722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stosuje jednostki prędkości: km/h, m/s </w:t>
      </w:r>
    </w:p>
    <w:p w:rsidR="00330722" w:rsidRPr="00236B9B" w:rsidRDefault="00330722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722" w:rsidRPr="00236B9B" w:rsidRDefault="00330722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b/>
          <w:sz w:val="24"/>
          <w:szCs w:val="24"/>
        </w:rPr>
        <w:t>Uczeń otrzyma ocenę dostateczną,</w:t>
      </w:r>
      <w:r w:rsidRPr="00236B9B">
        <w:rPr>
          <w:rFonts w:ascii="Times New Roman" w:hAnsi="Times New Roman" w:cs="Times New Roman"/>
          <w:sz w:val="24"/>
          <w:szCs w:val="24"/>
        </w:rPr>
        <w:t xml:space="preserve"> jeśli:</w:t>
      </w:r>
    </w:p>
    <w:p w:rsidR="00FA79DF" w:rsidRPr="00236B9B" w:rsidRDefault="00330722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 opanował wiedzę i zdobył umiejętności przewidziane na ocenę dopuszczającą oraz</w:t>
      </w:r>
    </w:p>
    <w:p w:rsidR="00330722" w:rsidRPr="00236B9B" w:rsidRDefault="00330722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rysuje siatki prostopadłościanów </w:t>
      </w:r>
    </w:p>
    <w:p w:rsidR="00330722" w:rsidRPr="00236B9B" w:rsidRDefault="00330722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oblicza pole powierzchni prostopadłościanu przy danych długościach krawędzi </w:t>
      </w:r>
    </w:p>
    <w:p w:rsidR="00FA79DF" w:rsidRPr="00236B9B" w:rsidRDefault="00330722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zamienia jednostki objętości i pojemności: litr, mililitr, </w:t>
      </w:r>
      <w:proofErr w:type="spellStart"/>
      <w:r w:rsidRPr="00236B9B">
        <w:rPr>
          <w:rFonts w:ascii="Times New Roman" w:hAnsi="Times New Roman" w:cs="Times New Roman"/>
          <w:sz w:val="24"/>
          <w:szCs w:val="24"/>
        </w:rPr>
        <w:t>dm³</w:t>
      </w:r>
      <w:proofErr w:type="spellEnd"/>
      <w:r w:rsidRPr="00236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B9B">
        <w:rPr>
          <w:rFonts w:ascii="Times New Roman" w:hAnsi="Times New Roman" w:cs="Times New Roman"/>
          <w:sz w:val="24"/>
          <w:szCs w:val="24"/>
        </w:rPr>
        <w:t>m³</w:t>
      </w:r>
      <w:proofErr w:type="spellEnd"/>
      <w:r w:rsidRPr="00236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B9B">
        <w:rPr>
          <w:rFonts w:ascii="Times New Roman" w:hAnsi="Times New Roman" w:cs="Times New Roman"/>
          <w:sz w:val="24"/>
          <w:szCs w:val="24"/>
        </w:rPr>
        <w:t>cm³</w:t>
      </w:r>
      <w:proofErr w:type="spellEnd"/>
      <w:r w:rsidRPr="00236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B9B">
        <w:rPr>
          <w:rFonts w:ascii="Times New Roman" w:hAnsi="Times New Roman" w:cs="Times New Roman"/>
          <w:sz w:val="24"/>
          <w:szCs w:val="24"/>
        </w:rPr>
        <w:t>mm³</w:t>
      </w:r>
      <w:proofErr w:type="spellEnd"/>
      <w:r w:rsidRPr="00236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9DF" w:rsidRPr="00236B9B" w:rsidRDefault="00FA79DF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• do rozwiązywania zadań osadzonych w kontekście praktycznym stosuje poznaną wiedzę</w:t>
      </w:r>
      <w:r w:rsidR="00236B9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36B9B">
        <w:rPr>
          <w:rFonts w:ascii="Times New Roman" w:hAnsi="Times New Roman" w:cs="Times New Roman"/>
          <w:sz w:val="24"/>
          <w:szCs w:val="24"/>
        </w:rPr>
        <w:t xml:space="preserve"> z zakresu arytmetyki i geometrii oraz nabyte umiejętności rachunkowe, a także własne poprawne metody </w:t>
      </w:r>
    </w:p>
    <w:p w:rsidR="00FA79DF" w:rsidRPr="00236B9B" w:rsidRDefault="00FA79DF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zamienia wzór na formę słowną </w:t>
      </w:r>
      <w:r w:rsidRPr="00236B9B">
        <w:rPr>
          <w:rFonts w:ascii="Times New Roman" w:hAnsi="Times New Roman" w:cs="Times New Roman"/>
          <w:sz w:val="24"/>
          <w:szCs w:val="24"/>
        </w:rPr>
        <w:tab/>
      </w:r>
    </w:p>
    <w:p w:rsidR="00FA79DF" w:rsidRPr="00236B9B" w:rsidRDefault="00FA79DF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w sytuacji praktycznej oblicza drogę przy danej prędkości i danym czasie </w:t>
      </w:r>
    </w:p>
    <w:p w:rsidR="00FA79DF" w:rsidRPr="00236B9B" w:rsidRDefault="00FA79DF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w sytuacji praktycznej oblicza czas przy danej drodze i danej prędkości </w:t>
      </w:r>
      <w:r w:rsidRPr="00236B9B">
        <w:rPr>
          <w:rFonts w:ascii="Times New Roman" w:hAnsi="Times New Roman" w:cs="Times New Roman"/>
          <w:sz w:val="24"/>
          <w:szCs w:val="24"/>
        </w:rPr>
        <w:tab/>
      </w:r>
    </w:p>
    <w:p w:rsidR="00FA79DF" w:rsidRPr="00236B9B" w:rsidRDefault="00FA79DF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zapisuje proste wyrażenie algebraiczne na podstawie informacji osadzonych w kontekście praktycznym </w:t>
      </w:r>
    </w:p>
    <w:p w:rsidR="00FA79DF" w:rsidRPr="00236B9B" w:rsidRDefault="00FA79DF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rozwiązuje równania pierwszego stopnia z jedną niewiadomą występującą po jednej stronie równania (poprzez zgadywanie, dopełnianie lub wykonanie działania odwrotnego) </w:t>
      </w:r>
    </w:p>
    <w:p w:rsidR="005C4C07" w:rsidRPr="00236B9B" w:rsidRDefault="005C4C07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9DF" w:rsidRPr="00236B9B" w:rsidRDefault="00FA79DF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b/>
          <w:sz w:val="24"/>
          <w:szCs w:val="24"/>
        </w:rPr>
        <w:lastRenderedPageBreak/>
        <w:t>Uczeń otrzyma ocenę dobrą,</w:t>
      </w:r>
      <w:r w:rsidRPr="00236B9B">
        <w:rPr>
          <w:rFonts w:ascii="Times New Roman" w:hAnsi="Times New Roman" w:cs="Times New Roman"/>
          <w:sz w:val="24"/>
          <w:szCs w:val="24"/>
        </w:rPr>
        <w:t xml:space="preserve"> jeśli:</w:t>
      </w:r>
    </w:p>
    <w:p w:rsidR="00FA79DF" w:rsidRPr="00236B9B" w:rsidRDefault="00FA79DF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 opanował wiedzę i zdobył umiejętności przewidziane na ocenę dopuszczającą, dostateczną oraz</w:t>
      </w:r>
    </w:p>
    <w:p w:rsidR="00FA79DF" w:rsidRPr="00236B9B" w:rsidRDefault="00FA79DF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9DF" w:rsidRPr="00236B9B" w:rsidRDefault="00FA79DF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stosuje wzór na pole powierzchni prostopadłościanu do wyznaczenia długości krawędzi </w:t>
      </w:r>
    </w:p>
    <w:p w:rsidR="00FA79DF" w:rsidRPr="00236B9B" w:rsidRDefault="00FA79DF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stosuje wzór na objętość prostopadłościanu do wyznaczenia długości krawędzi </w:t>
      </w:r>
    </w:p>
    <w:p w:rsidR="00FA79DF" w:rsidRPr="00236B9B" w:rsidRDefault="005C4C07" w:rsidP="00236B9B">
      <w:pPr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Dodatkowo:  uczeń  odrabia zadania domowe i jest przygotowany do lekcji</w:t>
      </w:r>
    </w:p>
    <w:p w:rsidR="00FA79DF" w:rsidRPr="00236B9B" w:rsidRDefault="00FA79DF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b/>
          <w:sz w:val="24"/>
          <w:szCs w:val="24"/>
        </w:rPr>
        <w:t>Uczeń otrzyma ocenę bardzo dobrą</w:t>
      </w:r>
      <w:r w:rsidRPr="00236B9B">
        <w:rPr>
          <w:rFonts w:ascii="Times New Roman" w:hAnsi="Times New Roman" w:cs="Times New Roman"/>
          <w:sz w:val="24"/>
          <w:szCs w:val="24"/>
        </w:rPr>
        <w:t>, jeśli:</w:t>
      </w:r>
    </w:p>
    <w:p w:rsidR="00FA79DF" w:rsidRPr="00236B9B" w:rsidRDefault="00FA79DF" w:rsidP="00236B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opanował wiedzę i zdobył umiejętności przewidziane na ocenę dopuszczającą, dostateczną, dobrą oraz:</w:t>
      </w:r>
    </w:p>
    <w:p w:rsidR="00FA79DF" w:rsidRPr="00236B9B" w:rsidRDefault="00FA79DF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• stosuje wzór na pole powierzchni prostopadłościanu w sytuacjach nietypowych</w:t>
      </w:r>
      <w:r w:rsidRPr="00236B9B">
        <w:rPr>
          <w:rFonts w:ascii="Times New Roman" w:hAnsi="Times New Roman" w:cs="Times New Roman"/>
          <w:sz w:val="24"/>
          <w:szCs w:val="24"/>
        </w:rPr>
        <w:tab/>
      </w:r>
    </w:p>
    <w:p w:rsidR="00FA79DF" w:rsidRPr="00236B9B" w:rsidRDefault="00FA79DF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 xml:space="preserve">• stosuje wzór na objętość prostopadłościanu w sytuacjach nietypowych </w:t>
      </w:r>
    </w:p>
    <w:p w:rsidR="005C4C07" w:rsidRPr="00236B9B" w:rsidRDefault="005C4C07" w:rsidP="00236B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Dodatkowo:  uczeń  zawsze  odrabia zadania domowe i jest zawsze  przygotowany do lekcji.</w:t>
      </w:r>
    </w:p>
    <w:p w:rsidR="00C96EA9" w:rsidRPr="00236B9B" w:rsidRDefault="00C96EA9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b/>
          <w:sz w:val="24"/>
          <w:szCs w:val="24"/>
        </w:rPr>
        <w:t>Uczeń otrzyma ocenę celującą,</w:t>
      </w:r>
      <w:r w:rsidRPr="00236B9B">
        <w:rPr>
          <w:rFonts w:ascii="Times New Roman" w:hAnsi="Times New Roman" w:cs="Times New Roman"/>
          <w:sz w:val="24"/>
          <w:szCs w:val="24"/>
        </w:rPr>
        <w:t xml:space="preserve"> jeśli:</w:t>
      </w:r>
    </w:p>
    <w:p w:rsidR="00C96EA9" w:rsidRPr="00236B9B" w:rsidRDefault="00C96EA9" w:rsidP="00236B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opanował wiedzę i zdobył umiejętności przewidziane na ocenę dopuszczającą, dostateczną, dobrą, bardzo dobrą oraz:</w:t>
      </w:r>
    </w:p>
    <w:p w:rsidR="00C96EA9" w:rsidRPr="00236B9B" w:rsidRDefault="00C96EA9" w:rsidP="00236B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• rozwiązuje zadania o podwyższonym stopniu trudności.</w:t>
      </w:r>
    </w:p>
    <w:p w:rsidR="00C96EA9" w:rsidRPr="00236B9B" w:rsidRDefault="00C96EA9" w:rsidP="00236B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• twórczo wykorzystuje wiedzę i umiejętności w sytuacjach problemowych.</w:t>
      </w:r>
    </w:p>
    <w:p w:rsidR="00C96EA9" w:rsidRPr="00236B9B" w:rsidRDefault="00C96EA9" w:rsidP="00236B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• samodzielnie przygotowuje fragmenty lekcji, propozycje rozumowań, ciekawe rozwiązania zadań.</w:t>
      </w:r>
    </w:p>
    <w:p w:rsidR="00C96EA9" w:rsidRPr="00236B9B" w:rsidRDefault="00C96EA9" w:rsidP="00236B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>• bierze udział w konkursach matematycznych organizowanych w szkole i poza nią, osiąga w nich dobre wyniki.</w:t>
      </w:r>
    </w:p>
    <w:p w:rsidR="00330722" w:rsidRPr="00236B9B" w:rsidRDefault="00330722" w:rsidP="0023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9B">
        <w:rPr>
          <w:rFonts w:ascii="Times New Roman" w:hAnsi="Times New Roman" w:cs="Times New Roman"/>
          <w:sz w:val="24"/>
          <w:szCs w:val="24"/>
        </w:rPr>
        <w:tab/>
      </w:r>
    </w:p>
    <w:p w:rsidR="001B2100" w:rsidRPr="00236B9B" w:rsidRDefault="001B2100" w:rsidP="00236B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B9B">
        <w:rPr>
          <w:rFonts w:ascii="Times New Roman" w:hAnsi="Times New Roman" w:cs="Times New Roman"/>
          <w:b/>
          <w:sz w:val="24"/>
          <w:szCs w:val="24"/>
        </w:rPr>
        <w:t>SPRAWDZANIE OSIĄGNIĘĆ  EDUKACYJNYCH UCZNIÓW:</w:t>
      </w:r>
    </w:p>
    <w:p w:rsidR="001B2100" w:rsidRPr="00236B9B" w:rsidRDefault="002873CF" w:rsidP="00236B9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1B2100" w:rsidRPr="00236B9B">
        <w:rPr>
          <w:rFonts w:ascii="Times New Roman" w:hAnsi="Times New Roman" w:cs="Times New Roman"/>
          <w:bCs/>
          <w:sz w:val="24"/>
          <w:szCs w:val="24"/>
        </w:rPr>
        <w:t>prawdziany, badanie wyników nauczania ( zapowiedziane z tygodniowym wyprzedzeniem);</w:t>
      </w:r>
    </w:p>
    <w:p w:rsidR="001B2100" w:rsidRPr="00236B9B" w:rsidRDefault="001B2100" w:rsidP="00236B9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B9B">
        <w:rPr>
          <w:rFonts w:ascii="Times New Roman" w:hAnsi="Times New Roman" w:cs="Times New Roman"/>
          <w:bCs/>
          <w:sz w:val="24"/>
          <w:szCs w:val="24"/>
        </w:rPr>
        <w:t>kartkówki (zapowiedziane- obejmują ustalony zakres wiadomości i umiejętności, niezapowiedziane – wiadomości i umiejętności z trzech ostatnich lekcji);</w:t>
      </w:r>
    </w:p>
    <w:p w:rsidR="001B2100" w:rsidRPr="00236B9B" w:rsidRDefault="001B2100" w:rsidP="00236B9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B9B">
        <w:rPr>
          <w:rFonts w:ascii="Times New Roman" w:hAnsi="Times New Roman" w:cs="Times New Roman"/>
          <w:bCs/>
          <w:sz w:val="24"/>
          <w:szCs w:val="24"/>
        </w:rPr>
        <w:t>odpowiedzi ustne ( obowiązują wiadomości i umiejętności z trzech ostatnich lekcji, z wyłączeniem lekcji powtórzeniowych lub innych, ustalonych wcześniej zajęć)</w:t>
      </w:r>
    </w:p>
    <w:p w:rsidR="001B2100" w:rsidRPr="00236B9B" w:rsidRDefault="001B2100" w:rsidP="00236B9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B9B">
        <w:rPr>
          <w:rFonts w:ascii="Times New Roman" w:hAnsi="Times New Roman" w:cs="Times New Roman"/>
          <w:bCs/>
          <w:sz w:val="24"/>
          <w:szCs w:val="24"/>
        </w:rPr>
        <w:t>zadania domowe; aktywność; praca na lekcji; praca w grupie; udział w konkursach, zadania dodatkowe itp.</w:t>
      </w:r>
    </w:p>
    <w:p w:rsidR="001B2100" w:rsidRPr="00236B9B" w:rsidRDefault="001B2100" w:rsidP="00236B9B">
      <w:pPr>
        <w:pStyle w:val="Tekstpodstawowy2"/>
        <w:spacing w:after="0" w:line="276" w:lineRule="auto"/>
        <w:jc w:val="both"/>
        <w:rPr>
          <w:sz w:val="24"/>
          <w:szCs w:val="24"/>
        </w:rPr>
      </w:pPr>
      <w:r w:rsidRPr="00236B9B">
        <w:rPr>
          <w:sz w:val="24"/>
          <w:szCs w:val="24"/>
        </w:rPr>
        <w:t>Do</w:t>
      </w:r>
      <w:r w:rsidR="00F024FE">
        <w:rPr>
          <w:sz w:val="24"/>
          <w:szCs w:val="24"/>
        </w:rPr>
        <w:t>puszczalne jest zgłoszenie trzech</w:t>
      </w:r>
      <w:r w:rsidRPr="00236B9B">
        <w:rPr>
          <w:sz w:val="24"/>
          <w:szCs w:val="24"/>
        </w:rPr>
        <w:t xml:space="preserve"> </w:t>
      </w:r>
      <w:proofErr w:type="spellStart"/>
      <w:r w:rsidRPr="00236B9B">
        <w:rPr>
          <w:sz w:val="24"/>
          <w:szCs w:val="24"/>
        </w:rPr>
        <w:t>nieprzygotowań</w:t>
      </w:r>
      <w:proofErr w:type="spellEnd"/>
      <w:r w:rsidRPr="00236B9B">
        <w:rPr>
          <w:sz w:val="24"/>
          <w:szCs w:val="24"/>
        </w:rPr>
        <w:t xml:space="preserve"> do lekcji i braków zadań w ciągu każdego półrocza ( z wyłączeniem sprawdzianów, zapowiedzianych kartkówek, lekcji powtórzeniowych).</w:t>
      </w:r>
    </w:p>
    <w:p w:rsidR="001B2100" w:rsidRPr="00236B9B" w:rsidRDefault="001B2100" w:rsidP="00236B9B">
      <w:pPr>
        <w:pStyle w:val="Tekstpodstawowy2"/>
        <w:spacing w:after="0" w:line="276" w:lineRule="auto"/>
        <w:jc w:val="both"/>
        <w:rPr>
          <w:sz w:val="24"/>
          <w:szCs w:val="24"/>
        </w:rPr>
      </w:pPr>
      <w:r w:rsidRPr="00236B9B">
        <w:rPr>
          <w:sz w:val="24"/>
          <w:szCs w:val="24"/>
        </w:rPr>
        <w:t>W przypadku nieobecności ucznia na zajęciach, wymagane jest:</w:t>
      </w:r>
    </w:p>
    <w:p w:rsidR="001B2100" w:rsidRPr="00236B9B" w:rsidRDefault="001B2100" w:rsidP="00236B9B">
      <w:pPr>
        <w:pStyle w:val="Tekstpodstawowy2"/>
        <w:spacing w:after="0" w:line="276" w:lineRule="auto"/>
        <w:jc w:val="both"/>
        <w:rPr>
          <w:sz w:val="24"/>
          <w:szCs w:val="24"/>
        </w:rPr>
      </w:pPr>
      <w:r w:rsidRPr="00236B9B">
        <w:rPr>
          <w:sz w:val="24"/>
          <w:szCs w:val="24"/>
        </w:rPr>
        <w:t xml:space="preserve">- napisanie zaległych sprawdzianów, </w:t>
      </w:r>
    </w:p>
    <w:p w:rsidR="001B2100" w:rsidRPr="00236B9B" w:rsidRDefault="001B2100" w:rsidP="00236B9B">
      <w:pPr>
        <w:pStyle w:val="Tekstpodstawowy2"/>
        <w:spacing w:after="0" w:line="276" w:lineRule="auto"/>
        <w:jc w:val="both"/>
        <w:rPr>
          <w:sz w:val="24"/>
          <w:szCs w:val="24"/>
        </w:rPr>
      </w:pPr>
      <w:r w:rsidRPr="00236B9B">
        <w:rPr>
          <w:sz w:val="24"/>
          <w:szCs w:val="24"/>
        </w:rPr>
        <w:t>-uzupełnienie notatek w zeszycie przedmiotowym, ćwiczeń i zadań domowych.</w:t>
      </w:r>
    </w:p>
    <w:p w:rsidR="001B2100" w:rsidRPr="00236B9B" w:rsidRDefault="001B2100" w:rsidP="00236B9B">
      <w:pPr>
        <w:pStyle w:val="Tekstpodstawowy2"/>
        <w:spacing w:after="0" w:line="276" w:lineRule="auto"/>
        <w:jc w:val="both"/>
        <w:rPr>
          <w:sz w:val="24"/>
          <w:szCs w:val="24"/>
        </w:rPr>
      </w:pPr>
      <w:r w:rsidRPr="00236B9B">
        <w:rPr>
          <w:sz w:val="24"/>
          <w:szCs w:val="24"/>
        </w:rPr>
        <w:t>Uczeń ma prawo poprawić ocenę uzyskaną z</w:t>
      </w:r>
      <w:r w:rsidR="002873CF">
        <w:rPr>
          <w:sz w:val="24"/>
          <w:szCs w:val="24"/>
        </w:rPr>
        <w:t>e sprawdzianu</w:t>
      </w:r>
      <w:r w:rsidRPr="00236B9B">
        <w:rPr>
          <w:sz w:val="24"/>
          <w:szCs w:val="24"/>
        </w:rPr>
        <w:t xml:space="preserve"> po uzgodnieniu terminu </w:t>
      </w:r>
      <w:r w:rsidR="007E57E5">
        <w:rPr>
          <w:sz w:val="24"/>
          <w:szCs w:val="24"/>
        </w:rPr>
        <w:t xml:space="preserve">                               </w:t>
      </w:r>
      <w:r w:rsidRPr="00236B9B">
        <w:rPr>
          <w:sz w:val="24"/>
          <w:szCs w:val="24"/>
        </w:rPr>
        <w:t>z nauczycielem.</w:t>
      </w:r>
    </w:p>
    <w:p w:rsidR="001B2100" w:rsidRPr="00236B9B" w:rsidRDefault="001B2100" w:rsidP="00236B9B">
      <w:pPr>
        <w:pStyle w:val="Tekstpodstawowy2"/>
        <w:spacing w:after="0" w:line="276" w:lineRule="auto"/>
        <w:jc w:val="both"/>
        <w:rPr>
          <w:sz w:val="24"/>
          <w:szCs w:val="24"/>
        </w:rPr>
      </w:pPr>
      <w:r w:rsidRPr="00236B9B">
        <w:rPr>
          <w:sz w:val="24"/>
          <w:szCs w:val="24"/>
        </w:rPr>
        <w:t>Prace pisemne uczniów udostępniane są do wglądu u nauczyciela przedmiotu.</w:t>
      </w:r>
    </w:p>
    <w:p w:rsidR="00236B9B" w:rsidRPr="007E57E5" w:rsidRDefault="001B2100" w:rsidP="007E57E5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6B9B">
        <w:rPr>
          <w:rFonts w:ascii="Times New Roman" w:hAnsi="Times New Roman" w:cs="Times New Roman"/>
          <w:b/>
          <w:i/>
          <w:iCs/>
          <w:sz w:val="24"/>
          <w:szCs w:val="24"/>
        </w:rPr>
        <w:t>Ocena końcowa(roczna/ śródroczna) nie jest średnią arytmetyczną uzyskanych ocen cząstkowych.</w:t>
      </w:r>
    </w:p>
    <w:p w:rsidR="00236B9B" w:rsidRPr="007E57E5" w:rsidRDefault="00236B9B" w:rsidP="00236B9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7E5">
        <w:rPr>
          <w:rFonts w:ascii="Times New Roman" w:hAnsi="Times New Roman" w:cs="Times New Roman"/>
          <w:b/>
          <w:sz w:val="24"/>
          <w:szCs w:val="24"/>
        </w:rPr>
        <w:t>ZASADY I TRYB UZYSKIWANIA WYŻSZYCH NIŻ PRZEWIDYWANE ROCZNYCH OCEN KLASYFIKACYJNYCH Z MATEMATYKI</w:t>
      </w:r>
    </w:p>
    <w:p w:rsidR="00236B9B" w:rsidRPr="00236B9B" w:rsidRDefault="00236B9B" w:rsidP="00236B9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36B9B">
        <w:rPr>
          <w:rFonts w:ascii="Times New Roman" w:hAnsi="Times New Roman"/>
          <w:sz w:val="24"/>
          <w:szCs w:val="24"/>
        </w:rPr>
        <w:t>1. Uczeń ma prawo do poprawy przewidywanej rocznej oceny klasyfikacyjnej o jeden stopień  wyżej z matematyki jeżeli:</w:t>
      </w:r>
    </w:p>
    <w:p w:rsidR="00236B9B" w:rsidRDefault="00236B9B" w:rsidP="00236B9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36B9B">
        <w:rPr>
          <w:rFonts w:ascii="Times New Roman" w:hAnsi="Times New Roman"/>
          <w:sz w:val="24"/>
          <w:szCs w:val="24"/>
        </w:rPr>
        <w:lastRenderedPageBreak/>
        <w:t>- ocena ta została wystawiona na podstawie mniejszej, w porównaniu z innymi uczniami, liczby ocen bieżących wynikającej np. z częstych lub długich nieobecności usprawiedliwionych ucznia w szkole;</w:t>
      </w:r>
    </w:p>
    <w:p w:rsidR="00433752" w:rsidRPr="00433752" w:rsidRDefault="00433752" w:rsidP="00236B9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3752">
        <w:rPr>
          <w:rFonts w:ascii="Times New Roman" w:hAnsi="Times New Roman"/>
          <w:sz w:val="24"/>
          <w:szCs w:val="24"/>
        </w:rPr>
        <w:t>- uzyskał co najmniej 50% ocen o jaką się ubiega;</w:t>
      </w:r>
    </w:p>
    <w:p w:rsidR="00236B9B" w:rsidRPr="00236B9B" w:rsidRDefault="00236B9B" w:rsidP="00236B9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36B9B">
        <w:rPr>
          <w:rFonts w:ascii="Times New Roman" w:hAnsi="Times New Roman"/>
          <w:sz w:val="24"/>
          <w:szCs w:val="24"/>
        </w:rPr>
        <w:t>- w odczuciu ucznia jego wiedza powinna być wyżej oceniona.</w:t>
      </w:r>
    </w:p>
    <w:p w:rsidR="00236B9B" w:rsidRPr="00236B9B" w:rsidRDefault="00236B9B" w:rsidP="00236B9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36B9B">
        <w:rPr>
          <w:rFonts w:ascii="Times New Roman" w:hAnsi="Times New Roman"/>
          <w:sz w:val="24"/>
          <w:szCs w:val="24"/>
        </w:rPr>
        <w:t>2. Żeby poprawić przewidywaną roczną ocenę klasyfikacyjną uczeń występuje z prośbą pisemną do nauczyciela przedmiotu o przeprowadzenie wewnętrznego pisemnego testu sprawdzającego w ciągu dwóch dni od otrzymania informacji o przewidywanej ocenie na koniec roku.</w:t>
      </w:r>
    </w:p>
    <w:p w:rsidR="00236B9B" w:rsidRPr="00236B9B" w:rsidRDefault="00236B9B" w:rsidP="00236B9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36B9B">
        <w:rPr>
          <w:rFonts w:ascii="Times New Roman" w:hAnsi="Times New Roman"/>
          <w:sz w:val="24"/>
          <w:szCs w:val="24"/>
        </w:rPr>
        <w:t>3. Warunkiem otrzymania zgody na poprawę oceny jest obecność na wszystkich sprawdzianach                     i testach lub napisanie ich w terminie uzgodnionym z nauczycielem (np. podczas poprawy).</w:t>
      </w:r>
    </w:p>
    <w:p w:rsidR="00236B9B" w:rsidRPr="00236B9B" w:rsidRDefault="00236B9B" w:rsidP="00236B9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36B9B">
        <w:rPr>
          <w:rFonts w:ascii="Times New Roman" w:hAnsi="Times New Roman"/>
          <w:sz w:val="24"/>
          <w:szCs w:val="24"/>
        </w:rPr>
        <w:t xml:space="preserve">4. Nauczyciel przygotowuje zadania do części pisemnej i ustnej sprawdzające wiedzę                        i umiejętności ucznia z całego roku na ocenę, o którą ubiega się uczeń zgodnie z kryteriami. </w:t>
      </w:r>
    </w:p>
    <w:p w:rsidR="00236B9B" w:rsidRPr="00236B9B" w:rsidRDefault="00236B9B" w:rsidP="00236B9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36B9B">
        <w:rPr>
          <w:rFonts w:ascii="Times New Roman" w:hAnsi="Times New Roman"/>
          <w:sz w:val="24"/>
          <w:szCs w:val="24"/>
        </w:rPr>
        <w:t xml:space="preserve">5. Uczeń przystępuje do sprawdzianu w terminie wyznaczonym przez nauczyciela. </w:t>
      </w:r>
    </w:p>
    <w:p w:rsidR="00236B9B" w:rsidRPr="00236B9B" w:rsidRDefault="00236B9B" w:rsidP="00236B9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36B9B">
        <w:rPr>
          <w:rFonts w:ascii="Times New Roman" w:hAnsi="Times New Roman"/>
          <w:sz w:val="24"/>
          <w:szCs w:val="24"/>
        </w:rPr>
        <w:t>6. Jeśli w wyniku sprawdzianu uczeń otrzyma co najmniej ocenę, o którą ubiegał się, jest                   to jego ocena roczna klasyfikacyjna.</w:t>
      </w:r>
    </w:p>
    <w:p w:rsidR="008F3DA6" w:rsidRPr="00CD5D9C" w:rsidRDefault="008F3DA6">
      <w:pPr>
        <w:rPr>
          <w:rFonts w:ascii="Times New Roman" w:hAnsi="Times New Roman" w:cs="Times New Roman"/>
        </w:rPr>
      </w:pPr>
    </w:p>
    <w:sectPr w:rsidR="008F3DA6" w:rsidRPr="00CD5D9C" w:rsidSect="00236B9B">
      <w:pgSz w:w="11906" w:h="16838"/>
      <w:pgMar w:top="720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117F"/>
    <w:multiLevelType w:val="hybridMultilevel"/>
    <w:tmpl w:val="32E6E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D084E"/>
    <w:multiLevelType w:val="singleLevel"/>
    <w:tmpl w:val="E19E05E8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">
    <w:nsid w:val="793703AB"/>
    <w:multiLevelType w:val="singleLevel"/>
    <w:tmpl w:val="3236B4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DA6"/>
    <w:rsid w:val="0005744B"/>
    <w:rsid w:val="00095B90"/>
    <w:rsid w:val="001B2100"/>
    <w:rsid w:val="001D14E2"/>
    <w:rsid w:val="00236B9B"/>
    <w:rsid w:val="00272D7F"/>
    <w:rsid w:val="002873CF"/>
    <w:rsid w:val="00330722"/>
    <w:rsid w:val="003D5307"/>
    <w:rsid w:val="00433752"/>
    <w:rsid w:val="00442A71"/>
    <w:rsid w:val="00553E00"/>
    <w:rsid w:val="005C4C07"/>
    <w:rsid w:val="006E0806"/>
    <w:rsid w:val="0070367C"/>
    <w:rsid w:val="007E57E5"/>
    <w:rsid w:val="008F1BFB"/>
    <w:rsid w:val="008F3DA6"/>
    <w:rsid w:val="009A113E"/>
    <w:rsid w:val="009B1833"/>
    <w:rsid w:val="00B23E69"/>
    <w:rsid w:val="00B300E1"/>
    <w:rsid w:val="00C96EA9"/>
    <w:rsid w:val="00CD5D9C"/>
    <w:rsid w:val="00D2326B"/>
    <w:rsid w:val="00F024FE"/>
    <w:rsid w:val="00F04DAB"/>
    <w:rsid w:val="00F41891"/>
    <w:rsid w:val="00F97FF6"/>
    <w:rsid w:val="00FA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E0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210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21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36B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1341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Krystyna Luks</cp:lastModifiedBy>
  <cp:revision>6</cp:revision>
  <cp:lastPrinted>2017-09-18T12:19:00Z</cp:lastPrinted>
  <dcterms:created xsi:type="dcterms:W3CDTF">2017-09-17T05:31:00Z</dcterms:created>
  <dcterms:modified xsi:type="dcterms:W3CDTF">2017-09-18T18:05:00Z</dcterms:modified>
</cp:coreProperties>
</file>