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75" w:rsidRDefault="00B1395D">
      <w:pPr>
        <w:spacing w:after="4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247A75" w:rsidRDefault="00B1395D" w:rsidP="000902A1">
      <w:pPr>
        <w:spacing w:after="218" w:line="259" w:lineRule="auto"/>
        <w:ind w:left="58" w:right="0" w:firstLine="0"/>
        <w:jc w:val="left"/>
      </w:pP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 w:val="29"/>
          <w:u w:val="single" w:color="000000"/>
        </w:rPr>
        <w:t>Szkoła Podstawowa nr 26 w Krakowie im. Andrzeja Struga</w:t>
      </w:r>
      <w:r>
        <w:rPr>
          <w:rFonts w:ascii="Arial" w:eastAsia="Arial" w:hAnsi="Arial" w:cs="Arial"/>
          <w:b/>
          <w:i/>
          <w:sz w:val="29"/>
        </w:rPr>
        <w:t xml:space="preserve"> </w:t>
      </w:r>
    </w:p>
    <w:p w:rsidR="00247A75" w:rsidRDefault="00B1395D" w:rsidP="000902A1">
      <w:pPr>
        <w:spacing w:after="15" w:line="259" w:lineRule="auto"/>
        <w:ind w:left="2028" w:right="0" w:firstLine="0"/>
        <w:jc w:val="left"/>
      </w:pPr>
      <w:r>
        <w:rPr>
          <w:color w:val="000080"/>
          <w:u w:val="single" w:color="000080"/>
        </w:rPr>
        <w:t>Szkoła ćwiczeń Uniwersytetu Pedagogicznego w Krakowie</w:t>
      </w:r>
      <w:r>
        <w:t xml:space="preserve"> </w:t>
      </w:r>
    </w:p>
    <w:p w:rsidR="00247A75" w:rsidRDefault="00247A75" w:rsidP="000902A1">
      <w:pPr>
        <w:spacing w:after="244" w:line="259" w:lineRule="auto"/>
        <w:ind w:left="0" w:right="0" w:firstLine="0"/>
        <w:jc w:val="center"/>
      </w:pPr>
    </w:p>
    <w:p w:rsidR="00247A75" w:rsidRDefault="00B1395D" w:rsidP="000902A1">
      <w:pPr>
        <w:spacing w:after="153" w:line="259" w:lineRule="auto"/>
        <w:ind w:left="102" w:right="12"/>
        <w:jc w:val="center"/>
      </w:pPr>
      <w:r>
        <w:rPr>
          <w:b/>
          <w:sz w:val="29"/>
        </w:rPr>
        <w:t>REGULAMIN ŚWIETLICY SZKOLNEJ</w:t>
      </w:r>
    </w:p>
    <w:p w:rsidR="00247A75" w:rsidRDefault="00B1395D" w:rsidP="000902A1">
      <w:pPr>
        <w:spacing w:after="168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pStyle w:val="Nagwek1"/>
        <w:numPr>
          <w:ilvl w:val="0"/>
          <w:numId w:val="0"/>
        </w:numPr>
        <w:ind w:left="715"/>
      </w:pPr>
      <w:r>
        <w:t xml:space="preserve">                            1.Postanowienia ogólne </w:t>
      </w:r>
    </w:p>
    <w:p w:rsidR="00247A75" w:rsidRDefault="00B1395D" w:rsidP="000902A1">
      <w:pPr>
        <w:spacing w:after="7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1"/>
        </w:numPr>
        <w:ind w:left="721" w:right="124" w:hanging="360"/>
        <w:jc w:val="left"/>
      </w:pPr>
      <w:r>
        <w:t xml:space="preserve">Świetlica jest integralną częścią szkoły. W swojej programowej działalności realizuje cele i zadania szkoły, ze szczególnym uwzględnieniem treści i działań przyjętych  w Programie Wychowawczo-Profilaktycznym Szkoły. </w:t>
      </w:r>
    </w:p>
    <w:p w:rsidR="00247A75" w:rsidRDefault="00B1395D" w:rsidP="000902A1">
      <w:pPr>
        <w:numPr>
          <w:ilvl w:val="0"/>
          <w:numId w:val="1"/>
        </w:numPr>
        <w:ind w:left="721" w:right="124" w:hanging="360"/>
        <w:jc w:val="left"/>
      </w:pPr>
      <w:r>
        <w:t xml:space="preserve">W </w:t>
      </w:r>
      <w:r w:rsidR="009906DC">
        <w:t>świetlicy realizowane są zadania</w:t>
      </w:r>
      <w:r>
        <w:t xml:space="preserve"> według  Rocznego Planu Pracy Świetlicy ,  Planu pracy zespołu nauczycieli świetlicy. </w:t>
      </w:r>
    </w:p>
    <w:p w:rsidR="00247A75" w:rsidRDefault="00B1395D" w:rsidP="000902A1">
      <w:pPr>
        <w:numPr>
          <w:ilvl w:val="0"/>
          <w:numId w:val="1"/>
        </w:numPr>
        <w:spacing w:after="4"/>
        <w:ind w:left="721" w:right="124" w:hanging="360"/>
        <w:jc w:val="left"/>
      </w:pPr>
      <w:r>
        <w:t xml:space="preserve">Nadzór nad świetlicą sprawuje Dyrektor szkoły.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3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spacing w:after="0" w:line="259" w:lineRule="auto"/>
        <w:ind w:left="102" w:right="29"/>
        <w:jc w:val="center"/>
      </w:pPr>
      <w:r>
        <w:rPr>
          <w:b/>
          <w:sz w:val="29"/>
        </w:rPr>
        <w:t>2. Organizacja pracy świetlicy.</w:t>
      </w:r>
    </w:p>
    <w:p w:rsidR="00247A75" w:rsidRDefault="00B1395D" w:rsidP="000902A1">
      <w:pPr>
        <w:spacing w:after="42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2"/>
        </w:numPr>
        <w:spacing w:after="0"/>
        <w:ind w:left="721" w:right="124" w:hanging="360"/>
        <w:jc w:val="left"/>
      </w:pPr>
      <w:r>
        <w:t>Świetlica szkolna czynna jest od 7.00 do 17.00.</w:t>
      </w: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2"/>
        </w:numPr>
        <w:spacing w:after="20"/>
        <w:ind w:left="721" w:right="124" w:hanging="360"/>
        <w:jc w:val="left"/>
      </w:pPr>
      <w:r>
        <w:t>Opiekę nad uczniami sprawują wychowawcy świetlicy oraz inni nau</w:t>
      </w:r>
      <w:r w:rsidR="00780A71">
        <w:t>czyciele.</w:t>
      </w:r>
    </w:p>
    <w:p w:rsidR="00247A75" w:rsidRDefault="00B1395D" w:rsidP="000902A1">
      <w:pPr>
        <w:numPr>
          <w:ilvl w:val="0"/>
          <w:numId w:val="2"/>
        </w:numPr>
        <w:spacing w:after="21"/>
        <w:ind w:left="721" w:right="124" w:hanging="360"/>
        <w:jc w:val="left"/>
      </w:pPr>
      <w:r>
        <w:t>W świetlicy prowadzone są zajęcia w grupach wychowawczych , których liczebność nie powinna przekraczać 25 uczniów.</w:t>
      </w:r>
      <w:r>
        <w:rPr>
          <w:b/>
          <w:sz w:val="29"/>
        </w:rPr>
        <w:t xml:space="preserve"> </w:t>
      </w:r>
    </w:p>
    <w:p w:rsidR="00780A71" w:rsidRPr="00780A71" w:rsidRDefault="00B1395D" w:rsidP="000902A1">
      <w:pPr>
        <w:numPr>
          <w:ilvl w:val="0"/>
          <w:numId w:val="2"/>
        </w:numPr>
        <w:spacing w:after="11"/>
        <w:ind w:left="721" w:right="124" w:hanging="360"/>
        <w:jc w:val="left"/>
      </w:pPr>
      <w:r>
        <w:t>Każda klasa przydzielona jest do określonej sali świetlicowej i wychowawcy świetlicy.</w:t>
      </w:r>
      <w:r>
        <w:rPr>
          <w:b/>
          <w:sz w:val="29"/>
        </w:rPr>
        <w:t xml:space="preserve"> </w:t>
      </w:r>
    </w:p>
    <w:p w:rsidR="00247A75" w:rsidRDefault="00780A71" w:rsidP="000902A1">
      <w:pPr>
        <w:numPr>
          <w:ilvl w:val="0"/>
          <w:numId w:val="2"/>
        </w:numPr>
        <w:spacing w:after="11"/>
        <w:ind w:left="721" w:right="124" w:hanging="360"/>
        <w:jc w:val="left"/>
      </w:pPr>
      <w:r>
        <w:t xml:space="preserve">Świetlica ma do dyspozycji kilka </w:t>
      </w:r>
      <w:proofErr w:type="spellStart"/>
      <w:r w:rsidR="00B1395D">
        <w:t>sal</w:t>
      </w:r>
      <w:proofErr w:type="spellEnd"/>
      <w:r w:rsidR="00B1395D">
        <w:t xml:space="preserve">  przeznaczonych do zajęć, plac zabaw oraz boisko szkolne. </w:t>
      </w:r>
      <w:r w:rsidR="00B1395D"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3"/>
        </w:numPr>
        <w:spacing w:after="22"/>
        <w:ind w:left="721" w:right="124" w:hanging="360"/>
        <w:jc w:val="left"/>
      </w:pPr>
      <w:r>
        <w:t xml:space="preserve">Świetlica </w:t>
      </w:r>
      <w:r w:rsidR="00780A71">
        <w:t xml:space="preserve">nie </w:t>
      </w:r>
      <w:r>
        <w:t>dysponuje szatnią świe</w:t>
      </w:r>
      <w:r w:rsidR="00780A71">
        <w:t xml:space="preserve">tlicową. </w:t>
      </w:r>
      <w:r>
        <w:t>Uc</w:t>
      </w:r>
      <w:r w:rsidR="00780A71">
        <w:t xml:space="preserve">zniowie uczący się na I piętrze                i uczniowie uczący się na parterze, </w:t>
      </w:r>
      <w:r>
        <w:t>a korzystający z opieki świetlicowej po zakończonych</w:t>
      </w:r>
      <w:r w:rsidR="00780A71">
        <w:t xml:space="preserve"> zajęciach </w:t>
      </w:r>
      <w:r>
        <w:t>zostawiają ubrania w swoich szatniach klasowych.</w:t>
      </w: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3"/>
        </w:numPr>
        <w:spacing w:after="22"/>
        <w:ind w:left="721" w:right="124" w:hanging="360"/>
        <w:jc w:val="left"/>
      </w:pPr>
      <w:r>
        <w:t>Do świetlicy przyjmowani są głównie uczniowie z klas I-III ( w wyjątkowych sytuacjach uczniowie klas IV), którzy pozostają w szkole dłużej ze względu na:</w:t>
      </w:r>
      <w:r>
        <w:rPr>
          <w:b/>
          <w:sz w:val="29"/>
        </w:rPr>
        <w:t xml:space="preserve"> </w:t>
      </w:r>
    </w:p>
    <w:p w:rsidR="00247A75" w:rsidRDefault="00B1395D" w:rsidP="000902A1">
      <w:pPr>
        <w:ind w:left="1422" w:right="124"/>
        <w:jc w:val="left"/>
      </w:pPr>
      <w:r>
        <w:t xml:space="preserve">-czas pracy rodziców- na wniosek rodziców </w:t>
      </w:r>
    </w:p>
    <w:p w:rsidR="00247A75" w:rsidRDefault="00B1395D" w:rsidP="000902A1">
      <w:pPr>
        <w:spacing w:after="4"/>
        <w:ind w:left="1422" w:right="124"/>
        <w:jc w:val="left"/>
      </w:pPr>
      <w:r>
        <w:t xml:space="preserve">-inne okoliczności wymagające zapewnienia opieki w szkole </w:t>
      </w:r>
    </w:p>
    <w:p w:rsidR="00247A75" w:rsidRDefault="00B1395D" w:rsidP="000902A1">
      <w:pPr>
        <w:ind w:right="32"/>
        <w:jc w:val="left"/>
      </w:pPr>
      <w:r>
        <w:t xml:space="preserve">(opieką wychowawczą objęci są również uczniowie </w:t>
      </w:r>
      <w:r w:rsidR="00780A71">
        <w:t xml:space="preserve">klas starszych </w:t>
      </w:r>
      <w:r>
        <w:t>skierowani do świetlicy z powodu nieobecności nauczyciela lub czekający na zajęcia lekcyjne</w:t>
      </w:r>
      <w:r w:rsidR="00780A71">
        <w:t xml:space="preserve"> oraz zwolnieni  </w:t>
      </w:r>
      <w:bookmarkStart w:id="0" w:name="_GoBack"/>
      <w:bookmarkEnd w:id="0"/>
      <w:r w:rsidR="00780A71">
        <w:t>z uczęszczania n</w:t>
      </w:r>
      <w:r>
        <w:t xml:space="preserve">a zajęcia np. wychowania fizycznego, religii).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lastRenderedPageBreak/>
        <w:t xml:space="preserve">Kwalifikowanie i przyjmowanie uczniów do świetlic szkolnej odbywa się na podstawie Karty zgłoszenia dziecka do świetlicy szkolnej,  którą rodzic zobowiązany jest złożyć w określonym terminie. </w:t>
      </w:r>
    </w:p>
    <w:p w:rsidR="00247A75" w:rsidRDefault="00B1395D" w:rsidP="000902A1">
      <w:pPr>
        <w:numPr>
          <w:ilvl w:val="0"/>
          <w:numId w:val="3"/>
        </w:numPr>
        <w:spacing w:after="24"/>
        <w:ind w:left="721" w:right="124" w:hanging="360"/>
        <w:jc w:val="left"/>
      </w:pPr>
      <w:r>
        <w:t xml:space="preserve">Wychowawca przejmuje opiekę nad uczniem, które zgłosiło swoją obecność  </w:t>
      </w:r>
      <w:r w:rsidR="00780A71">
        <w:t xml:space="preserve">                  i odnotowuje ten fakt w </w:t>
      </w:r>
      <w:r>
        <w:t>dzienniku</w:t>
      </w:r>
      <w:r w:rsidR="00780A71">
        <w:t xml:space="preserve"> elektronicznym</w:t>
      </w:r>
      <w:r>
        <w:t xml:space="preserve">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 xml:space="preserve">Dziecko ze świetlicy mogą odbierać rodzice/prawni opiekunowie oraz wyznaczone przez nich osoby wpisane do Karty zgłoszenia dziecka do świetlicy.  </w:t>
      </w:r>
    </w:p>
    <w:p w:rsidR="00247A75" w:rsidRDefault="00B1395D" w:rsidP="000902A1">
      <w:pPr>
        <w:ind w:right="124"/>
        <w:jc w:val="left"/>
      </w:pPr>
      <w:r>
        <w:t xml:space="preserve">      W wyjątkowych sytuacjach uczeń może być odebrany przez inną osobę, której rodzic   nie wpisał do Karty zgłoszenia ,wyłącznie na podstawie </w:t>
      </w:r>
      <w:r w:rsidR="00780A71">
        <w:t xml:space="preserve">pisemnego upoważnienia </w:t>
      </w:r>
      <w:r>
        <w:t xml:space="preserve">od rodziców /opiekunów prawnych. </w:t>
      </w:r>
    </w:p>
    <w:p w:rsidR="00247A75" w:rsidRDefault="00780A71" w:rsidP="000902A1">
      <w:pPr>
        <w:numPr>
          <w:ilvl w:val="0"/>
          <w:numId w:val="3"/>
        </w:numPr>
        <w:ind w:left="721" w:right="124" w:hanging="360"/>
        <w:jc w:val="left"/>
      </w:pPr>
      <w:r>
        <w:t>Dziecko</w:t>
      </w:r>
      <w:r w:rsidR="00B1395D">
        <w:t xml:space="preserve">, które ukończyło 7 lat może samodzielne wracać do domu , jeśli rodzic złożył pisemne oświadczenie o zgodzie i ponoszeniu odpowiedzialności za bezpieczeństwo dziecka w drodze do domu po zajęciach świetlicowych.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 xml:space="preserve">Starsze rodzeństwo ( co najmniej 10 lat) może odebrać dziecko ze świetlicy tylko  na podstawie pisemnej prośby rodzica i oświadczeniu o ponoszeniu odpowiedzialności za bezpieczeństwo dziecka w drodze do domu po zajęciach świetlicowych.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 xml:space="preserve">Rodzice zobowiązani są do przestrzegania godzin pracy świetlicy i punktualnego odbierania dzieci, według indywidualnych ustaleń. W razie nieodebrania dziecka       ze świetlicy w godzinach jej pracy i braku kontaktu z rodzicami, dziecko może być przekazane pod opiekę odpowiednim organom.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 xml:space="preserve">Każda zmiana decyzji rodziców w kwestii pobytu dziecka w świetlicy musi być przekazana w formie pisemnej z datą i ich podpisem 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 xml:space="preserve">Wychowawca może odmówić przekazania dziecka osobie nieupoważnionej bądź będącej pod wpływem środków odurzających. </w:t>
      </w:r>
    </w:p>
    <w:p w:rsidR="00247A75" w:rsidRDefault="00B1395D" w:rsidP="000902A1">
      <w:pPr>
        <w:numPr>
          <w:ilvl w:val="0"/>
          <w:numId w:val="3"/>
        </w:numPr>
        <w:ind w:left="721" w:right="124" w:hanging="360"/>
        <w:jc w:val="left"/>
      </w:pPr>
      <w:r>
        <w:t>Rodzice mogą wnosić dobrowolne opłaty na rzecz doposażenia świetlicy w gry, zabawki , mate</w:t>
      </w:r>
      <w:r w:rsidR="00780A71">
        <w:t xml:space="preserve">riały papiernicze itp. </w:t>
      </w:r>
    </w:p>
    <w:p w:rsidR="00247A75" w:rsidRDefault="00B1395D" w:rsidP="000902A1">
      <w:pPr>
        <w:numPr>
          <w:ilvl w:val="0"/>
          <w:numId w:val="3"/>
        </w:numPr>
        <w:spacing w:after="22"/>
        <w:ind w:left="721" w:right="124" w:hanging="360"/>
        <w:jc w:val="left"/>
      </w:pPr>
      <w:r>
        <w:t xml:space="preserve">W świetlicy uczniowie nie mogą korzystać z telefonów komórkowych –w celach rozrywkowych. Mogą ich użyć w wyjątkowych sytuacjach tylko za zgodą wychowawcy świetlicy. </w:t>
      </w:r>
    </w:p>
    <w:p w:rsidR="00247A75" w:rsidRDefault="00B1395D" w:rsidP="000902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4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pStyle w:val="Nagwek1"/>
        <w:numPr>
          <w:ilvl w:val="0"/>
          <w:numId w:val="0"/>
        </w:numPr>
        <w:ind w:left="715"/>
      </w:pPr>
      <w:r>
        <w:t xml:space="preserve">                        3.Cele i zadania świetlicy szkolnej </w:t>
      </w:r>
    </w:p>
    <w:p w:rsidR="00247A75" w:rsidRDefault="00B1395D" w:rsidP="000902A1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4"/>
        </w:numPr>
        <w:ind w:right="124" w:hanging="361"/>
        <w:jc w:val="left"/>
      </w:pPr>
      <w:r>
        <w:t>Praca świetlicy ma na celu zapewnie</w:t>
      </w:r>
      <w:r w:rsidR="00780A71">
        <w:t xml:space="preserve">nie uczniom opieki przed i po zajęciach </w:t>
      </w:r>
      <w:r>
        <w:t>oraz stworzenie im optymal</w:t>
      </w:r>
      <w:r w:rsidR="00780A71">
        <w:t>nych warunków rozwoju.</w:t>
      </w:r>
    </w:p>
    <w:p w:rsidR="0071300D" w:rsidRDefault="0071300D" w:rsidP="000902A1">
      <w:pPr>
        <w:numPr>
          <w:ilvl w:val="0"/>
          <w:numId w:val="4"/>
        </w:numPr>
        <w:ind w:right="124" w:hanging="361"/>
        <w:jc w:val="left"/>
      </w:pPr>
      <w:r>
        <w:t>Do zadań świetlicy należy:</w:t>
      </w:r>
    </w:p>
    <w:p w:rsidR="0071300D" w:rsidRDefault="0071300D" w:rsidP="000902A1">
      <w:pPr>
        <w:ind w:right="124"/>
        <w:jc w:val="left"/>
      </w:pPr>
      <w:r>
        <w:t xml:space="preserve">-Rozwijanie zdolności manualnych, poprzez różnorodne techniki plastyczne i zajęcia praktyczne. </w:t>
      </w:r>
    </w:p>
    <w:p w:rsidR="0071300D" w:rsidRDefault="0071300D" w:rsidP="000902A1">
      <w:pPr>
        <w:ind w:right="124"/>
        <w:jc w:val="left"/>
      </w:pPr>
      <w:r>
        <w:t xml:space="preserve">-Zapewnianie uczniom aktywnego wypoczynku, dbanie o ich rozwój fizyczny poprzez zajęcia sportowe na sali gimnastycznej, placu zabaw oraz na boisku szkolnym. </w:t>
      </w:r>
    </w:p>
    <w:p w:rsidR="0071300D" w:rsidRDefault="0071300D" w:rsidP="000902A1">
      <w:pPr>
        <w:ind w:left="0" w:right="124" w:firstLine="0"/>
        <w:jc w:val="left"/>
      </w:pPr>
      <w:r>
        <w:t xml:space="preserve">      -Wyrabianie nawyku dbania o własne zdrowie (higiena osobista, właściwe odżywianie). </w:t>
      </w:r>
    </w:p>
    <w:p w:rsidR="0071300D" w:rsidRDefault="0071300D" w:rsidP="000902A1">
      <w:pPr>
        <w:ind w:right="124"/>
        <w:jc w:val="left"/>
      </w:pPr>
      <w:r>
        <w:lastRenderedPageBreak/>
        <w:t xml:space="preserve">-Wskazywanie  czynników wpływających pozytywnie i negatywnie na zdrowie i rozwój. </w:t>
      </w:r>
    </w:p>
    <w:p w:rsidR="0071300D" w:rsidRDefault="0071300D" w:rsidP="000902A1">
      <w:pPr>
        <w:ind w:right="124"/>
        <w:jc w:val="left"/>
      </w:pPr>
      <w:r>
        <w:t xml:space="preserve">-Rozwijanie zdolności muzycznych poprzez naukę piosenek, zabawy muzyczno-ruchowe, słuchanie muzyki, konkursy tańca i piosenki. </w:t>
      </w:r>
    </w:p>
    <w:p w:rsidR="0071300D" w:rsidRDefault="0071300D" w:rsidP="000902A1">
      <w:pPr>
        <w:ind w:right="124"/>
        <w:jc w:val="left"/>
      </w:pPr>
      <w:r>
        <w:t xml:space="preserve">-Dostarczanie radości i zadowolenia poprzez organizację różnorodnych zabaw, konkursów itp., dostosowanych do wieku dzieci. </w:t>
      </w:r>
    </w:p>
    <w:p w:rsidR="0071300D" w:rsidRDefault="0071300D" w:rsidP="000902A1">
      <w:pPr>
        <w:ind w:right="124"/>
        <w:jc w:val="left"/>
      </w:pPr>
      <w:r>
        <w:t>-Rozwijanie zainteresowań czytelniczych poprzez czytanie prasy i literatury dziecięcej, konkursy recytatorskie, przedstawienia.</w:t>
      </w:r>
    </w:p>
    <w:p w:rsidR="0071300D" w:rsidRDefault="0071300D" w:rsidP="000902A1">
      <w:pPr>
        <w:ind w:right="124"/>
        <w:jc w:val="left"/>
      </w:pPr>
      <w:r>
        <w:t xml:space="preserve">-Kształcenie zdolności poznawczych poprzez gry i zabawy dydaktyczne, konkursy intelektualne, rozwiązywanie krzyżówek, rebusów oraz innych form edukacyjnych, utrwalających wiadomości i rozwijających logiczne myślenie. </w:t>
      </w:r>
    </w:p>
    <w:p w:rsidR="0071300D" w:rsidRDefault="0071300D" w:rsidP="000902A1">
      <w:pPr>
        <w:ind w:right="124"/>
        <w:jc w:val="left"/>
      </w:pPr>
      <w:r>
        <w:t>-Uczenie dzieci poczucia estetyki poprzez wykonywanie gazetek tematycznych i elementów zdobniczych do wystroju świetlicy oraz eksponowanie prac dzieci na wystawkach i stronie internetowej szkoły.</w:t>
      </w:r>
    </w:p>
    <w:p w:rsidR="0071300D" w:rsidRDefault="0071300D" w:rsidP="000902A1">
      <w:pPr>
        <w:ind w:right="124"/>
        <w:jc w:val="left"/>
      </w:pPr>
      <w:r>
        <w:t xml:space="preserve">-Wdrażanie wychowanków do poczucia ładu i porządku poprzez poszanowanie wyposażenia świetlicy. </w:t>
      </w:r>
    </w:p>
    <w:p w:rsidR="0071300D" w:rsidRDefault="0071300D" w:rsidP="000902A1">
      <w:pPr>
        <w:ind w:right="124"/>
        <w:jc w:val="left"/>
      </w:pPr>
      <w:r>
        <w:t xml:space="preserve">-Dbanie o kulturę osobistą dzieci poprzez pogadanki, wdrażanie do używania form grzecznościowych oraz poprawnego zachowania. </w:t>
      </w:r>
    </w:p>
    <w:p w:rsidR="0071300D" w:rsidRDefault="0071300D" w:rsidP="000902A1">
      <w:pPr>
        <w:ind w:right="124"/>
        <w:jc w:val="left"/>
      </w:pPr>
      <w:r>
        <w:t xml:space="preserve">-Uczenie współpracy i współdziałania w grupie rówieśniczej poprzez pogadanki oraz przestrzeganie ogólnie przyjętych norm zachowania. </w:t>
      </w:r>
    </w:p>
    <w:p w:rsidR="0071300D" w:rsidRDefault="0071300D" w:rsidP="000902A1">
      <w:pPr>
        <w:ind w:right="124"/>
        <w:jc w:val="left"/>
      </w:pPr>
      <w:r>
        <w:t xml:space="preserve">-Uczenie umiejętności rozwiązywania konfliktów. </w:t>
      </w:r>
    </w:p>
    <w:p w:rsidR="0071300D" w:rsidRDefault="0071300D" w:rsidP="000902A1">
      <w:pPr>
        <w:ind w:right="124"/>
        <w:jc w:val="left"/>
      </w:pPr>
      <w:r>
        <w:t xml:space="preserve">- Zachęcanie do udziału w konkursach szkolnych i międzyszkolnych. </w:t>
      </w:r>
    </w:p>
    <w:p w:rsidR="0071300D" w:rsidRDefault="0071300D" w:rsidP="000902A1">
      <w:pPr>
        <w:ind w:right="124"/>
        <w:jc w:val="left"/>
      </w:pPr>
      <w:r>
        <w:t xml:space="preserve">-Kształtowanie umiejętności właściwego zachowania się w miejscach publicznych i podczas uroczystości szkolnych. </w:t>
      </w:r>
    </w:p>
    <w:p w:rsidR="0071300D" w:rsidRDefault="0071300D" w:rsidP="000902A1">
      <w:pPr>
        <w:ind w:right="124"/>
        <w:jc w:val="left"/>
      </w:pPr>
      <w:r>
        <w:t>-Wyrabianie właściwego stosunku do pracowników szkoły i innych uczniów.</w:t>
      </w:r>
    </w:p>
    <w:p w:rsidR="0071300D" w:rsidRDefault="0071300D" w:rsidP="000902A1">
      <w:pPr>
        <w:ind w:right="124"/>
        <w:jc w:val="left"/>
      </w:pPr>
      <w:r>
        <w:t xml:space="preserve">-Uczenie rozpoznawania uczuć, emocji i sposobów radzenia sobie w sytuacjach trudnych. </w:t>
      </w:r>
    </w:p>
    <w:p w:rsidR="0071300D" w:rsidRDefault="0071300D" w:rsidP="000902A1">
      <w:pPr>
        <w:ind w:right="124"/>
        <w:jc w:val="left"/>
      </w:pPr>
      <w:r>
        <w:t xml:space="preserve">-Zapoznanie z zasadami bezpieczeństwa w drodze do i ze szkoły, podczas zabaw w trakcie zajęć świetlicowych, przerw, podczas ferii zimowych, wakacji, dni wolnych od nauki (wskazywanie ewentualnych zagrożeń). </w:t>
      </w:r>
    </w:p>
    <w:p w:rsidR="0071300D" w:rsidRDefault="0071300D" w:rsidP="000902A1">
      <w:pPr>
        <w:ind w:right="124"/>
        <w:jc w:val="left"/>
      </w:pPr>
      <w:r>
        <w:t xml:space="preserve">-Wzmacnianie wychowanka w rozwoju intelektualnym, poprzez zorganizowanie warunków i zapewnienia czasu na odrabianie zadań i naukę, pomaganie w odrabianiu zadań domowych. </w:t>
      </w:r>
    </w:p>
    <w:p w:rsidR="0071300D" w:rsidRDefault="0071300D" w:rsidP="000902A1">
      <w:pPr>
        <w:ind w:right="124"/>
        <w:jc w:val="left"/>
      </w:pPr>
      <w:r>
        <w:t xml:space="preserve">-Wyrabianie umiejętności spostrzegania i wyciągania wniosków. </w:t>
      </w:r>
    </w:p>
    <w:p w:rsidR="0071300D" w:rsidRDefault="0071300D" w:rsidP="000902A1">
      <w:pPr>
        <w:ind w:right="124"/>
        <w:jc w:val="left"/>
      </w:pPr>
      <w:r>
        <w:t xml:space="preserve">-Uczenie świadomego i odpowiedzialnego korzystania ze środków masowego przekazu, komputera, oglądania filmów edukacyjnych. </w:t>
      </w:r>
    </w:p>
    <w:p w:rsidR="0071300D" w:rsidRDefault="0071300D" w:rsidP="000902A1">
      <w:pPr>
        <w:ind w:left="361" w:right="124" w:firstLine="0"/>
        <w:jc w:val="left"/>
      </w:pPr>
      <w:r>
        <w:t>-Kształtowanie postawy szacunku do kultury, tradycji, obyczajów, wartości narodowych poprzez uroczyste obchody rocznic i świąt państwowych, wykonywanie gazetek i wystaw okolicznościowych.</w:t>
      </w:r>
    </w:p>
    <w:p w:rsidR="00247A75" w:rsidRDefault="00247A75" w:rsidP="000902A1">
      <w:pPr>
        <w:spacing w:after="15" w:line="259" w:lineRule="auto"/>
        <w:ind w:left="136" w:right="0" w:firstLine="0"/>
        <w:jc w:val="left"/>
      </w:pPr>
    </w:p>
    <w:p w:rsidR="00247A75" w:rsidRDefault="00B1395D" w:rsidP="000902A1">
      <w:pPr>
        <w:spacing w:after="15" w:line="259" w:lineRule="auto"/>
        <w:ind w:left="136" w:right="0" w:firstLine="0"/>
        <w:jc w:val="left"/>
      </w:pPr>
      <w:r>
        <w:t xml:space="preserve"> </w:t>
      </w:r>
      <w:r>
        <w:rPr>
          <w:b/>
          <w:sz w:val="29"/>
        </w:rPr>
        <w:t xml:space="preserve"> </w:t>
      </w:r>
    </w:p>
    <w:p w:rsidR="000902A1" w:rsidRDefault="000902A1" w:rsidP="000902A1">
      <w:pPr>
        <w:spacing w:after="0" w:line="259" w:lineRule="auto"/>
        <w:ind w:left="102" w:right="26"/>
        <w:jc w:val="left"/>
        <w:rPr>
          <w:b/>
          <w:sz w:val="29"/>
        </w:rPr>
      </w:pPr>
    </w:p>
    <w:p w:rsidR="000902A1" w:rsidRDefault="000902A1" w:rsidP="000902A1">
      <w:pPr>
        <w:spacing w:after="0" w:line="259" w:lineRule="auto"/>
        <w:ind w:left="102" w:right="26"/>
        <w:jc w:val="left"/>
        <w:rPr>
          <w:b/>
          <w:sz w:val="29"/>
        </w:rPr>
      </w:pPr>
    </w:p>
    <w:p w:rsidR="000902A1" w:rsidRDefault="00B1395D" w:rsidP="000902A1">
      <w:pPr>
        <w:spacing w:after="0" w:line="259" w:lineRule="auto"/>
        <w:ind w:left="102" w:right="26"/>
        <w:jc w:val="center"/>
        <w:rPr>
          <w:b/>
          <w:sz w:val="29"/>
        </w:rPr>
      </w:pPr>
      <w:r>
        <w:rPr>
          <w:b/>
          <w:sz w:val="29"/>
        </w:rPr>
        <w:lastRenderedPageBreak/>
        <w:t>4.Prawa i obowiązki ucznia</w:t>
      </w:r>
    </w:p>
    <w:p w:rsidR="00247A75" w:rsidRDefault="00B1395D" w:rsidP="000902A1">
      <w:pPr>
        <w:spacing w:after="0" w:line="259" w:lineRule="auto"/>
        <w:ind w:left="102" w:right="26"/>
        <w:jc w:val="center"/>
      </w:pPr>
      <w:r>
        <w:rPr>
          <w:b/>
          <w:sz w:val="29"/>
        </w:rPr>
        <w:t>uczęszczającego do świetlicy szkolnej.</w:t>
      </w:r>
    </w:p>
    <w:p w:rsidR="00247A75" w:rsidRDefault="00247A75" w:rsidP="000902A1">
      <w:pPr>
        <w:spacing w:after="0" w:line="259" w:lineRule="auto"/>
        <w:ind w:left="147" w:right="0" w:firstLine="0"/>
        <w:jc w:val="center"/>
      </w:pPr>
    </w:p>
    <w:p w:rsidR="00247A75" w:rsidRDefault="00B1395D" w:rsidP="000902A1">
      <w:pPr>
        <w:numPr>
          <w:ilvl w:val="0"/>
          <w:numId w:val="5"/>
        </w:numPr>
        <w:ind w:left="721" w:right="124" w:hanging="360"/>
        <w:jc w:val="left"/>
      </w:pPr>
      <w:r>
        <w:t xml:space="preserve">Wychowanek ma prawo do: </w:t>
      </w:r>
    </w:p>
    <w:p w:rsidR="00247A75" w:rsidRDefault="00B1395D" w:rsidP="000902A1">
      <w:pPr>
        <w:ind w:left="715" w:right="124"/>
        <w:jc w:val="left"/>
      </w:pPr>
      <w:r>
        <w:t xml:space="preserve">-właściwie zorganizowanej opieki </w:t>
      </w:r>
    </w:p>
    <w:p w:rsidR="00247A75" w:rsidRDefault="00B1395D" w:rsidP="000902A1">
      <w:pPr>
        <w:ind w:left="715" w:right="124"/>
        <w:jc w:val="left"/>
      </w:pPr>
      <w:r>
        <w:t xml:space="preserve">-życzliwego traktowania </w:t>
      </w:r>
    </w:p>
    <w:p w:rsidR="00247A75" w:rsidRDefault="00B1395D" w:rsidP="000902A1">
      <w:pPr>
        <w:ind w:left="715" w:right="124"/>
        <w:jc w:val="left"/>
      </w:pPr>
      <w:r>
        <w:t xml:space="preserve">-poszanowania godności osobistej </w:t>
      </w:r>
    </w:p>
    <w:p w:rsidR="00247A75" w:rsidRDefault="00B1395D" w:rsidP="000902A1">
      <w:pPr>
        <w:ind w:left="715" w:right="124"/>
        <w:jc w:val="left"/>
      </w:pPr>
      <w:r>
        <w:t xml:space="preserve">-ochrony przed przemocą fizyczną i psychiczną </w:t>
      </w:r>
    </w:p>
    <w:p w:rsidR="00247A75" w:rsidRDefault="00B1395D" w:rsidP="000902A1">
      <w:pPr>
        <w:ind w:left="715" w:right="124"/>
        <w:jc w:val="left"/>
      </w:pPr>
      <w:r>
        <w:t xml:space="preserve">-uzyskania z pomocy w przypadku trudności w nauce </w:t>
      </w:r>
    </w:p>
    <w:p w:rsidR="00247A75" w:rsidRDefault="00B1395D" w:rsidP="000902A1">
      <w:pPr>
        <w:ind w:left="715" w:right="124"/>
        <w:jc w:val="left"/>
      </w:pPr>
      <w:r>
        <w:t xml:space="preserve">-rozwijanie swoich zainteresowań i uzdolnień </w:t>
      </w:r>
    </w:p>
    <w:p w:rsidR="00EB3087" w:rsidRDefault="00B1395D" w:rsidP="000902A1">
      <w:pPr>
        <w:ind w:left="715" w:right="124"/>
        <w:jc w:val="left"/>
      </w:pPr>
      <w:r>
        <w:t>-korzystania z pomocy dydaktycznych, gier i sprzętu audiowizualnego będącego</w:t>
      </w:r>
      <w:r w:rsidR="00EB3087">
        <w:t xml:space="preserve"> </w:t>
      </w:r>
    </w:p>
    <w:p w:rsidR="00247A75" w:rsidRDefault="00B1395D" w:rsidP="000902A1">
      <w:pPr>
        <w:ind w:left="715" w:right="124"/>
        <w:jc w:val="left"/>
      </w:pPr>
      <w:r>
        <w:t xml:space="preserve"> na wyposażeniu świetlicy. </w:t>
      </w:r>
    </w:p>
    <w:p w:rsidR="00247A75" w:rsidRDefault="00B1395D" w:rsidP="000902A1">
      <w:pPr>
        <w:numPr>
          <w:ilvl w:val="0"/>
          <w:numId w:val="5"/>
        </w:numPr>
        <w:ind w:left="721" w:right="124" w:hanging="360"/>
        <w:jc w:val="left"/>
      </w:pPr>
      <w:r>
        <w:t xml:space="preserve">Uczeń przebywający w świetlicy ma obowiązek: </w:t>
      </w:r>
    </w:p>
    <w:p w:rsidR="00247A75" w:rsidRDefault="00B1395D" w:rsidP="000902A1">
      <w:pPr>
        <w:ind w:left="715" w:right="124"/>
        <w:jc w:val="left"/>
      </w:pPr>
      <w:r>
        <w:t>-przestrzegać regu</w:t>
      </w:r>
      <w:r w:rsidR="00EB3087">
        <w:t>laminu świetlicy i innym miejsc</w:t>
      </w:r>
      <w:r>
        <w:t xml:space="preserve">, w których odbywają się zajęcia świetlicowe </w:t>
      </w:r>
    </w:p>
    <w:p w:rsidR="00247A75" w:rsidRDefault="00B1395D" w:rsidP="000902A1">
      <w:pPr>
        <w:ind w:left="715" w:right="124"/>
        <w:jc w:val="left"/>
      </w:pPr>
      <w:r>
        <w:t xml:space="preserve">-w salach świetlicowych przebywać w obuwiu zamiennym </w:t>
      </w:r>
    </w:p>
    <w:p w:rsidR="00247A75" w:rsidRDefault="00B1395D" w:rsidP="000902A1">
      <w:pPr>
        <w:ind w:left="715" w:right="124"/>
        <w:jc w:val="left"/>
      </w:pPr>
      <w:r>
        <w:t xml:space="preserve">-bezpiecznie i kulturalnie zachowywać się w trakcie zajęć świetlicowych </w:t>
      </w:r>
    </w:p>
    <w:p w:rsidR="00247A75" w:rsidRDefault="00B1395D" w:rsidP="000902A1">
      <w:pPr>
        <w:ind w:left="715" w:right="124"/>
        <w:jc w:val="left"/>
      </w:pPr>
      <w:r>
        <w:t xml:space="preserve">-nie opuszczać świetlicy szkolnej bez uprzedniego zgłoszenia wychowawcy </w:t>
      </w:r>
    </w:p>
    <w:p w:rsidR="00247A75" w:rsidRDefault="00B1395D" w:rsidP="000902A1">
      <w:pPr>
        <w:ind w:left="715" w:right="124"/>
        <w:jc w:val="left"/>
      </w:pPr>
      <w:r>
        <w:t xml:space="preserve">-informować o wszelkich wypadkach i swoim złym samopoczuciu  </w:t>
      </w:r>
    </w:p>
    <w:p w:rsidR="00247A75" w:rsidRDefault="00B1395D" w:rsidP="000902A1">
      <w:pPr>
        <w:ind w:left="715" w:right="124"/>
        <w:jc w:val="left"/>
      </w:pPr>
      <w:r>
        <w:t xml:space="preserve">-dbać o ład i porządek oraz szanować sprzęt będący na wyposażeniu świetlicy </w:t>
      </w:r>
    </w:p>
    <w:p w:rsidR="00247A75" w:rsidRDefault="00B1395D" w:rsidP="000902A1">
      <w:pPr>
        <w:ind w:left="715" w:right="124"/>
        <w:jc w:val="left"/>
      </w:pPr>
      <w:r>
        <w:t xml:space="preserve">-przestrzegać podstawowych zasad higieny </w:t>
      </w:r>
    </w:p>
    <w:p w:rsidR="00247A75" w:rsidRDefault="00B1395D" w:rsidP="000902A1">
      <w:pPr>
        <w:ind w:left="715" w:right="124"/>
        <w:jc w:val="left"/>
      </w:pPr>
      <w:r>
        <w:t xml:space="preserve">-uczestniczyć w zajęciach </w:t>
      </w:r>
    </w:p>
    <w:p w:rsidR="00247A75" w:rsidRDefault="00B1395D" w:rsidP="000902A1">
      <w:pPr>
        <w:ind w:left="715" w:right="124"/>
        <w:jc w:val="left"/>
      </w:pPr>
      <w:r>
        <w:t xml:space="preserve">-szanować siebie nawzajem i swoją pracę </w:t>
      </w:r>
    </w:p>
    <w:p w:rsidR="00247A75" w:rsidRDefault="00B1395D" w:rsidP="000902A1">
      <w:pPr>
        <w:ind w:left="715" w:right="124"/>
        <w:jc w:val="left"/>
      </w:pPr>
      <w:r>
        <w:t xml:space="preserve">-stosować się do poleceń wychowawców świetlicy oraz innych pracowników szkoły </w:t>
      </w:r>
    </w:p>
    <w:p w:rsidR="00247A75" w:rsidRDefault="00B1395D" w:rsidP="000902A1">
      <w:pPr>
        <w:spacing w:after="4"/>
        <w:ind w:left="715" w:right="124"/>
        <w:jc w:val="left"/>
      </w:pPr>
      <w:r>
        <w:t xml:space="preserve">-ponosić odpowiedzialność za własne postępowanie </w:t>
      </w:r>
    </w:p>
    <w:p w:rsidR="00247A75" w:rsidRDefault="00B1395D" w:rsidP="000902A1">
      <w:pPr>
        <w:spacing w:after="15" w:line="259" w:lineRule="auto"/>
        <w:ind w:left="136" w:right="0" w:firstLine="0"/>
        <w:jc w:val="left"/>
      </w:pPr>
      <w:r>
        <w:t xml:space="preserve"> </w:t>
      </w:r>
    </w:p>
    <w:p w:rsidR="00247A75" w:rsidRDefault="00B1395D" w:rsidP="000902A1">
      <w:pPr>
        <w:spacing w:after="0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pStyle w:val="Nagwek1"/>
        <w:numPr>
          <w:ilvl w:val="0"/>
          <w:numId w:val="0"/>
        </w:numPr>
        <w:ind w:left="715"/>
      </w:pPr>
      <w:r>
        <w:t xml:space="preserve">                                     5.Nagrody i kary </w:t>
      </w:r>
    </w:p>
    <w:p w:rsidR="00247A75" w:rsidRDefault="00B1395D" w:rsidP="000902A1">
      <w:pPr>
        <w:spacing w:after="7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6"/>
        </w:numPr>
        <w:ind w:left="721" w:right="1199" w:hanging="360"/>
        <w:jc w:val="left"/>
      </w:pPr>
      <w:r>
        <w:t xml:space="preserve">Każdy uczeń uczęszczający do świetlicy szkolnej może otrzymać nagrodę </w:t>
      </w:r>
      <w:r w:rsidR="008E4E51">
        <w:t>rzeczową</w:t>
      </w:r>
      <w:r>
        <w:t xml:space="preserve"> i wyróżnienie za udział  w konkursach, dobre zachowanie, przestrzeganie    </w:t>
      </w:r>
      <w:r w:rsidR="008E4E51">
        <w:t>Regulaminu świetlicy</w:t>
      </w:r>
      <w:r>
        <w:t xml:space="preserve">, kulturę osobistą itd. w postaci: </w:t>
      </w:r>
    </w:p>
    <w:p w:rsidR="00247A75" w:rsidRDefault="00B1395D" w:rsidP="000902A1">
      <w:pPr>
        <w:spacing w:after="23"/>
        <w:ind w:left="715" w:right="124"/>
        <w:jc w:val="left"/>
      </w:pPr>
      <w:r>
        <w:t xml:space="preserve">-wyróżnienia wobec grupy przez wychowawcę świetlicy </w:t>
      </w:r>
    </w:p>
    <w:p w:rsidR="00247A75" w:rsidRDefault="00B1395D" w:rsidP="000902A1">
      <w:pPr>
        <w:spacing w:after="25"/>
        <w:ind w:left="715" w:right="124"/>
        <w:jc w:val="left"/>
      </w:pPr>
      <w:r>
        <w:t xml:space="preserve">-pochwały przekazanej rodzicom/opiekunom prawnym, wychowawcy  słownie lub pisemnie  w dzienniku elektronicznym </w:t>
      </w:r>
    </w:p>
    <w:p w:rsidR="008E4E51" w:rsidRDefault="00B1395D" w:rsidP="000902A1">
      <w:pPr>
        <w:ind w:left="715" w:right="719"/>
        <w:jc w:val="left"/>
      </w:pPr>
      <w:r>
        <w:t xml:space="preserve">-wnioskowanie do wychowawcy o podwyższenie oceny z zachowania </w:t>
      </w:r>
    </w:p>
    <w:p w:rsidR="00247A75" w:rsidRDefault="008E4E51" w:rsidP="000902A1">
      <w:pPr>
        <w:numPr>
          <w:ilvl w:val="0"/>
          <w:numId w:val="6"/>
        </w:numPr>
        <w:ind w:left="721" w:right="1199" w:hanging="360"/>
        <w:jc w:val="left"/>
      </w:pPr>
      <w:r>
        <w:t>Za nie</w:t>
      </w:r>
      <w:r w:rsidR="00B1395D">
        <w:t>przestrzeganie zasad d</w:t>
      </w:r>
      <w:r>
        <w:t>obrego wychowania , naruszenie R</w:t>
      </w:r>
      <w:r w:rsidR="00B1395D">
        <w:t xml:space="preserve">egulaminu świetlicy przewidziane są następujące kary: </w:t>
      </w:r>
    </w:p>
    <w:p w:rsidR="00247A75" w:rsidRDefault="00B1395D" w:rsidP="000902A1">
      <w:pPr>
        <w:ind w:left="715" w:right="124"/>
        <w:jc w:val="left"/>
      </w:pPr>
      <w:r>
        <w:t xml:space="preserve">-upomnienie udzielone przez wychowawcę świetlicy </w:t>
      </w:r>
    </w:p>
    <w:p w:rsidR="00247A75" w:rsidRDefault="00B1395D" w:rsidP="000902A1">
      <w:pPr>
        <w:ind w:left="715" w:right="124"/>
        <w:jc w:val="left"/>
      </w:pPr>
      <w:r>
        <w:t xml:space="preserve">-informacja o niewłaściwym zachowaniu przekazana rodzicom/opiekunom prawnym słownie lub pisemnie w dzienniku elektronicznym </w:t>
      </w:r>
    </w:p>
    <w:p w:rsidR="00247A75" w:rsidRDefault="00B1395D" w:rsidP="000902A1">
      <w:pPr>
        <w:ind w:left="715" w:right="124"/>
        <w:jc w:val="left"/>
      </w:pPr>
      <w:r>
        <w:lastRenderedPageBreak/>
        <w:t xml:space="preserve">-wnioskowanie do wychowawcy o obniżenie oceny z zachowania </w:t>
      </w:r>
    </w:p>
    <w:p w:rsidR="00247A75" w:rsidRDefault="00B1395D" w:rsidP="000902A1">
      <w:pPr>
        <w:spacing w:after="4"/>
        <w:ind w:left="715" w:right="124"/>
        <w:jc w:val="left"/>
      </w:pPr>
      <w:r>
        <w:t xml:space="preserve">-nagana udzielona w obecności wychowawcy klasy </w:t>
      </w:r>
    </w:p>
    <w:p w:rsidR="00247A75" w:rsidRDefault="00B1395D" w:rsidP="000902A1">
      <w:pPr>
        <w:spacing w:after="4"/>
        <w:ind w:left="715" w:right="124"/>
        <w:jc w:val="left"/>
      </w:pPr>
      <w:r>
        <w:t xml:space="preserve">-nagana dyrektora </w:t>
      </w:r>
    </w:p>
    <w:p w:rsidR="00247A75" w:rsidRDefault="00B1395D" w:rsidP="000902A1">
      <w:pPr>
        <w:spacing w:after="15" w:line="259" w:lineRule="auto"/>
        <w:ind w:left="720" w:right="0" w:firstLine="0"/>
        <w:jc w:val="left"/>
      </w:pPr>
      <w:r>
        <w:t xml:space="preserve"> </w:t>
      </w:r>
    </w:p>
    <w:p w:rsidR="00247A75" w:rsidRDefault="00B1395D" w:rsidP="000902A1">
      <w:pPr>
        <w:spacing w:after="0" w:line="259" w:lineRule="auto"/>
        <w:ind w:left="857" w:right="0" w:firstLine="0"/>
        <w:jc w:val="left"/>
      </w:pPr>
      <w:r>
        <w:t xml:space="preserve"> </w:t>
      </w:r>
    </w:p>
    <w:p w:rsidR="00247A75" w:rsidRDefault="00B1395D" w:rsidP="000902A1">
      <w:pPr>
        <w:spacing w:after="27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pStyle w:val="Nagwek1"/>
        <w:ind w:left="392" w:right="4" w:hanging="300"/>
      </w:pPr>
      <w:r>
        <w:t xml:space="preserve">Współpraca z rodzicami  </w:t>
      </w:r>
    </w:p>
    <w:p w:rsidR="00247A75" w:rsidRDefault="00B1395D" w:rsidP="000902A1">
      <w:pPr>
        <w:spacing w:after="0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7"/>
        </w:numPr>
        <w:spacing w:after="20"/>
        <w:ind w:left="721" w:right="124" w:hanging="360"/>
        <w:jc w:val="left"/>
      </w:pPr>
      <w:r>
        <w:t xml:space="preserve">Bezpośrednia-codzienny kontakt i rozmowy przy przyprowadzaniu lub odbieraniu dziecka ze świetlicy. </w:t>
      </w:r>
    </w:p>
    <w:p w:rsidR="00247A75" w:rsidRDefault="00B1395D" w:rsidP="000902A1">
      <w:pPr>
        <w:numPr>
          <w:ilvl w:val="0"/>
          <w:numId w:val="7"/>
        </w:numPr>
        <w:spacing w:after="7"/>
        <w:ind w:left="721" w:right="124" w:hanging="360"/>
        <w:jc w:val="left"/>
      </w:pPr>
      <w:r>
        <w:t xml:space="preserve">Rozmowy telefoniczne. </w:t>
      </w:r>
    </w:p>
    <w:p w:rsidR="00247A75" w:rsidRDefault="00B1395D" w:rsidP="000902A1">
      <w:pPr>
        <w:numPr>
          <w:ilvl w:val="0"/>
          <w:numId w:val="7"/>
        </w:numPr>
        <w:spacing w:after="4"/>
        <w:ind w:left="721" w:right="124" w:hanging="360"/>
        <w:jc w:val="left"/>
      </w:pPr>
      <w:r>
        <w:t xml:space="preserve">Pisemne informacje w dzienniku elektronicznym.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2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pStyle w:val="Nagwek1"/>
        <w:ind w:left="393" w:hanging="301"/>
      </w:pPr>
      <w:r>
        <w:t xml:space="preserve">Dokumentacja świetlicy </w:t>
      </w:r>
    </w:p>
    <w:p w:rsidR="00247A75" w:rsidRDefault="00B1395D" w:rsidP="000902A1">
      <w:pPr>
        <w:spacing w:after="0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Regulamin świetlicy.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Roczny plan pracy świetlicy.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Plan pracy zespołu nauczycieli świetlicy. </w:t>
      </w:r>
    </w:p>
    <w:p w:rsidR="00247A75" w:rsidRDefault="00B1395D" w:rsidP="000902A1">
      <w:pPr>
        <w:numPr>
          <w:ilvl w:val="0"/>
          <w:numId w:val="8"/>
        </w:numPr>
        <w:spacing w:after="8"/>
        <w:ind w:left="721" w:right="124" w:hanging="360"/>
        <w:jc w:val="left"/>
      </w:pPr>
      <w:r>
        <w:t xml:space="preserve">Procedury zapewniające bezpieczny pobyt uczniów w świetlicy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Dziennik elektroniczny.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Karty zgłoszeń dzieci do świetlicy szkolnej. </w:t>
      </w:r>
    </w:p>
    <w:p w:rsidR="00247A75" w:rsidRDefault="00B1395D" w:rsidP="000902A1">
      <w:pPr>
        <w:numPr>
          <w:ilvl w:val="0"/>
          <w:numId w:val="8"/>
        </w:numPr>
        <w:ind w:left="721" w:right="124" w:hanging="360"/>
        <w:jc w:val="left"/>
      </w:pPr>
      <w:r>
        <w:t xml:space="preserve">Roczne sprawozdanie z działalności świetlicy. </w:t>
      </w:r>
    </w:p>
    <w:p w:rsidR="00247A75" w:rsidRDefault="00B1395D" w:rsidP="000902A1">
      <w:pPr>
        <w:numPr>
          <w:ilvl w:val="0"/>
          <w:numId w:val="8"/>
        </w:numPr>
        <w:spacing w:after="0"/>
        <w:ind w:left="721" w:right="124" w:hanging="360"/>
        <w:jc w:val="left"/>
      </w:pPr>
      <w:r>
        <w:t xml:space="preserve">Protokoły zebrań wychowawców świetlicy. </w:t>
      </w:r>
    </w:p>
    <w:p w:rsidR="00247A75" w:rsidRDefault="00B1395D" w:rsidP="000902A1">
      <w:pPr>
        <w:numPr>
          <w:ilvl w:val="0"/>
          <w:numId w:val="8"/>
        </w:numPr>
        <w:spacing w:after="4"/>
        <w:ind w:left="721" w:right="124" w:hanging="360"/>
        <w:jc w:val="left"/>
      </w:pPr>
      <w:r>
        <w:t xml:space="preserve">Dokumentacja finansowa.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0"/>
        <w:ind w:left="10" w:right="124"/>
        <w:jc w:val="left"/>
      </w:pPr>
      <w:r>
        <w:t xml:space="preserve">Regulamin wchodzi w życie z dniem uchwalenia.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15" w:line="259" w:lineRule="auto"/>
        <w:ind w:left="136" w:right="0" w:firstLine="0"/>
        <w:jc w:val="left"/>
      </w:pPr>
      <w:r>
        <w:t xml:space="preserve"> </w:t>
      </w:r>
    </w:p>
    <w:p w:rsidR="00247A75" w:rsidRDefault="00B1395D" w:rsidP="000902A1">
      <w:pPr>
        <w:spacing w:after="15" w:line="259" w:lineRule="auto"/>
        <w:ind w:left="136" w:right="0" w:firstLine="0"/>
        <w:jc w:val="left"/>
      </w:pPr>
      <w:r>
        <w:rPr>
          <w:b/>
        </w:rPr>
        <w:t xml:space="preserve"> </w:t>
      </w:r>
    </w:p>
    <w:p w:rsidR="00247A75" w:rsidRDefault="00B1395D" w:rsidP="000902A1">
      <w:pPr>
        <w:pStyle w:val="Nagwek1"/>
        <w:numPr>
          <w:ilvl w:val="0"/>
          <w:numId w:val="0"/>
        </w:numPr>
        <w:ind w:left="102" w:right="15"/>
      </w:pPr>
      <w:r>
        <w:t xml:space="preserve">Podstawa prawna </w:t>
      </w:r>
    </w:p>
    <w:p w:rsidR="00247A75" w:rsidRDefault="00B1395D" w:rsidP="000902A1">
      <w:pPr>
        <w:spacing w:after="0" w:line="259" w:lineRule="auto"/>
        <w:ind w:left="147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spacing w:after="2"/>
        <w:ind w:left="10" w:right="1622"/>
        <w:jc w:val="left"/>
      </w:pPr>
      <w:r>
        <w:t xml:space="preserve">Art.105 ustawy z 14 grudnia 2016r. –Prawo oświatowe (Dz.U. z 2017r.  poz. 59) </w:t>
      </w:r>
    </w:p>
    <w:p w:rsidR="00247A75" w:rsidRDefault="00B1395D" w:rsidP="000902A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247A75" w:rsidRDefault="00B1395D" w:rsidP="000902A1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247A75" w:rsidRDefault="00B1395D" w:rsidP="000902A1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sectPr w:rsidR="00247A75">
      <w:pgSz w:w="11910" w:h="16845"/>
      <w:pgMar w:top="1167" w:right="1488" w:bottom="1274" w:left="1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D44"/>
    <w:multiLevelType w:val="hybridMultilevel"/>
    <w:tmpl w:val="9440E3B8"/>
    <w:lvl w:ilvl="0" w:tplc="8F04F59A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E49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48A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280F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871B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C3FD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BD1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8E12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A903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B3B36"/>
    <w:multiLevelType w:val="hybridMultilevel"/>
    <w:tmpl w:val="B29234EC"/>
    <w:lvl w:ilvl="0" w:tplc="AA9EDC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562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D84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2996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AC8B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8FC2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40C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908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C612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32179"/>
    <w:multiLevelType w:val="hybridMultilevel"/>
    <w:tmpl w:val="A112AC5C"/>
    <w:lvl w:ilvl="0" w:tplc="CE867044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AD05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F2F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71F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0521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2ADE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27B7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2997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4DA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468BB"/>
    <w:multiLevelType w:val="hybridMultilevel"/>
    <w:tmpl w:val="3F5879FE"/>
    <w:lvl w:ilvl="0" w:tplc="847888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C67C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A1EB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A185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182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0A1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AA06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8F12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931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F7EB9"/>
    <w:multiLevelType w:val="hybridMultilevel"/>
    <w:tmpl w:val="AB266D4A"/>
    <w:lvl w:ilvl="0" w:tplc="2E8AD8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98F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09F0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C2FD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116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2940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6F2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A835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02DD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30E6B"/>
    <w:multiLevelType w:val="hybridMultilevel"/>
    <w:tmpl w:val="979CB0E6"/>
    <w:lvl w:ilvl="0" w:tplc="E76489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26B7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2AB9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2852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06A2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AB19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8845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C491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FF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263FC3"/>
    <w:multiLevelType w:val="hybridMultilevel"/>
    <w:tmpl w:val="DF14B0E4"/>
    <w:lvl w:ilvl="0" w:tplc="CEEE0ADE">
      <w:start w:val="6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BD80A44">
      <w:start w:val="1"/>
      <w:numFmt w:val="lowerLetter"/>
      <w:lvlText w:val="%2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580F550">
      <w:start w:val="1"/>
      <w:numFmt w:val="lowerRoman"/>
      <w:lvlText w:val="%3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2C6F07A">
      <w:start w:val="1"/>
      <w:numFmt w:val="decimal"/>
      <w:lvlText w:val="%4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E245B54">
      <w:start w:val="1"/>
      <w:numFmt w:val="lowerLetter"/>
      <w:lvlText w:val="%5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9E8F3FA">
      <w:start w:val="1"/>
      <w:numFmt w:val="lowerRoman"/>
      <w:lvlText w:val="%6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C8B15C">
      <w:start w:val="1"/>
      <w:numFmt w:val="decimal"/>
      <w:lvlText w:val="%7"/>
      <w:lvlJc w:val="left"/>
      <w:pPr>
        <w:ind w:left="7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92EA04">
      <w:start w:val="1"/>
      <w:numFmt w:val="lowerLetter"/>
      <w:lvlText w:val="%8"/>
      <w:lvlJc w:val="left"/>
      <w:pPr>
        <w:ind w:left="8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CBC4BD8">
      <w:start w:val="1"/>
      <w:numFmt w:val="lowerRoman"/>
      <w:lvlText w:val="%9"/>
      <w:lvlJc w:val="left"/>
      <w:pPr>
        <w:ind w:left="9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CE4CB5"/>
    <w:multiLevelType w:val="hybridMultilevel"/>
    <w:tmpl w:val="1534C926"/>
    <w:lvl w:ilvl="0" w:tplc="4F6AF8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6326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AA2E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C30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6EA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9E1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2235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A552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AEF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70563"/>
    <w:multiLevelType w:val="hybridMultilevel"/>
    <w:tmpl w:val="AAA88B68"/>
    <w:lvl w:ilvl="0" w:tplc="96EC86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4BAB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E38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0882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15F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C5E2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EE5F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40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282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75"/>
    <w:rsid w:val="000902A1"/>
    <w:rsid w:val="00247A75"/>
    <w:rsid w:val="005052BF"/>
    <w:rsid w:val="0071300D"/>
    <w:rsid w:val="00780A71"/>
    <w:rsid w:val="0087358D"/>
    <w:rsid w:val="008E4E51"/>
    <w:rsid w:val="009906DC"/>
    <w:rsid w:val="00B079DE"/>
    <w:rsid w:val="00B1395D"/>
    <w:rsid w:val="00EB3087"/>
    <w:rsid w:val="00EF7AEF"/>
    <w:rsid w:val="00F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8C25-2AA1-47FE-8EDC-897C746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70" w:lineRule="auto"/>
      <w:ind w:left="371" w:right="1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9"/>
      </w:numPr>
      <w:spacing w:after="0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lew.ren@onet.pl</dc:creator>
  <cp:keywords/>
  <cp:lastModifiedBy>swietlica011</cp:lastModifiedBy>
  <cp:revision>3</cp:revision>
  <dcterms:created xsi:type="dcterms:W3CDTF">2023-04-14T09:28:00Z</dcterms:created>
  <dcterms:modified xsi:type="dcterms:W3CDTF">2023-04-14T09:51:00Z</dcterms:modified>
</cp:coreProperties>
</file>